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B6" w:rsidRPr="00621CC1" w:rsidRDefault="000B6EB6" w:rsidP="000B6EB6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bookmarkStart w:id="0" w:name="_GoBack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C83F0B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C83F0B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行政主管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  <w:bookmarkEnd w:id="0"/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3C7727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3C7727"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3C7727">
        <w:rPr>
          <w:rFonts w:ascii="標楷體" w:eastAsia="標楷體" w:hint="eastAsia"/>
          <w:color w:val="000000"/>
          <w:kern w:val="0"/>
          <w:sz w:val="28"/>
        </w:rPr>
        <w:t>23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>
        <w:rPr>
          <w:rFonts w:ascii="標楷體" w:eastAsia="標楷體" w:hint="eastAsia"/>
          <w:color w:val="000000"/>
          <w:kern w:val="0"/>
          <w:sz w:val="28"/>
        </w:rPr>
        <w:t>09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int="eastAsia"/>
          <w:color w:val="000000"/>
          <w:kern w:val="0"/>
          <w:sz w:val="28"/>
        </w:rPr>
        <w:t>行政大樓二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樓會議室                                            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6B2CA6">
        <w:rPr>
          <w:rFonts w:ascii="標楷體" w:eastAsia="標楷體" w:hint="eastAsia"/>
          <w:kern w:val="0"/>
          <w:sz w:val="28"/>
        </w:rPr>
        <w:t>確認通過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各處室主任補充報告：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【教務處李冠達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Pr="006456A1" w:rsidRDefault="002D7A76" w:rsidP="00DD2F19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A8274B">
        <w:rPr>
          <w:rFonts w:ascii="標楷體" w:eastAsia="標楷體" w:hAnsi="標楷體" w:hint="eastAsia"/>
          <w:sz w:val="28"/>
          <w:szCs w:val="28"/>
        </w:rPr>
        <w:t>3月28日下午</w:t>
      </w:r>
      <w:r w:rsidR="00363931">
        <w:rPr>
          <w:rFonts w:ascii="標楷體" w:eastAsia="標楷體" w:hAnsi="標楷體" w:hint="eastAsia"/>
          <w:sz w:val="28"/>
          <w:szCs w:val="28"/>
        </w:rPr>
        <w:t>1</w:t>
      </w:r>
      <w:r w:rsidR="000E295D">
        <w:rPr>
          <w:rFonts w:ascii="標楷體" w:eastAsia="標楷體" w:hAnsi="標楷體" w:hint="eastAsia"/>
          <w:sz w:val="28"/>
          <w:szCs w:val="28"/>
        </w:rPr>
        <w:t>3</w:t>
      </w:r>
      <w:r w:rsidR="00363931">
        <w:rPr>
          <w:rFonts w:ascii="標楷體" w:eastAsia="標楷體" w:hAnsi="標楷體" w:hint="eastAsia"/>
          <w:sz w:val="28"/>
          <w:szCs w:val="28"/>
        </w:rPr>
        <w:t>時</w:t>
      </w:r>
      <w:r w:rsidR="00A8274B">
        <w:rPr>
          <w:rFonts w:ascii="標楷體" w:eastAsia="標楷體" w:hAnsi="標楷體" w:hint="eastAsia"/>
          <w:sz w:val="28"/>
          <w:szCs w:val="28"/>
        </w:rPr>
        <w:t>領先計畫到校諮詢</w:t>
      </w:r>
      <w:r w:rsidR="00363931">
        <w:rPr>
          <w:rFonts w:ascii="標楷體" w:eastAsia="標楷體" w:hAnsi="標楷體" w:hint="eastAsia"/>
          <w:sz w:val="28"/>
          <w:szCs w:val="28"/>
        </w:rPr>
        <w:t>訪視</w:t>
      </w:r>
      <w:r w:rsidR="00B0016F">
        <w:rPr>
          <w:rFonts w:ascii="標楷體" w:eastAsia="標楷體" w:hAnsi="標楷體" w:hint="eastAsia"/>
          <w:sz w:val="28"/>
          <w:szCs w:val="28"/>
        </w:rPr>
        <w:t>，</w:t>
      </w:r>
      <w:r w:rsidR="00F63618">
        <w:rPr>
          <w:rFonts w:ascii="標楷體" w:eastAsia="標楷體" w:hAnsi="標楷體" w:hint="eastAsia"/>
          <w:sz w:val="28"/>
          <w:szCs w:val="28"/>
        </w:rPr>
        <w:t>相關資料</w:t>
      </w:r>
      <w:r w:rsidR="007D6876">
        <w:rPr>
          <w:rFonts w:ascii="標楷體" w:eastAsia="標楷體" w:hAnsi="標楷體" w:hint="eastAsia"/>
          <w:sz w:val="28"/>
          <w:szCs w:val="28"/>
        </w:rPr>
        <w:t>例如品格高峰會、寒假服務學習、數位典藏等，</w:t>
      </w:r>
      <w:r w:rsidR="00F63618">
        <w:rPr>
          <w:rFonts w:ascii="標楷體" w:eastAsia="標楷體" w:hAnsi="標楷體" w:hint="eastAsia"/>
          <w:sz w:val="28"/>
          <w:szCs w:val="28"/>
        </w:rPr>
        <w:t>再麻煩各處室</w:t>
      </w:r>
      <w:r w:rsidR="007D6876">
        <w:rPr>
          <w:rFonts w:ascii="標楷體" w:eastAsia="標楷體" w:hAnsi="標楷體" w:hint="eastAsia"/>
          <w:sz w:val="28"/>
          <w:szCs w:val="28"/>
        </w:rPr>
        <w:t>在星期五前</w:t>
      </w:r>
      <w:r w:rsidR="00F63618">
        <w:rPr>
          <w:rFonts w:ascii="標楷體" w:eastAsia="標楷體" w:hAnsi="標楷體" w:hint="eastAsia"/>
          <w:sz w:val="28"/>
          <w:szCs w:val="28"/>
        </w:rPr>
        <w:t>提供</w:t>
      </w:r>
      <w:r w:rsidR="009E6EE5">
        <w:rPr>
          <w:rFonts w:ascii="標楷體" w:eastAsia="標楷體" w:hAnsi="標楷體" w:hint="eastAsia"/>
          <w:sz w:val="28"/>
          <w:szCs w:val="28"/>
        </w:rPr>
        <w:t>，以便作整理</w:t>
      </w:r>
      <w:r w:rsidR="00E94B1F" w:rsidRPr="006456A1">
        <w:rPr>
          <w:rFonts w:ascii="標楷體" w:eastAsia="標楷體" w:hAnsi="標楷體" w:hint="eastAsia"/>
          <w:sz w:val="28"/>
          <w:szCs w:val="28"/>
        </w:rPr>
        <w:t>。</w:t>
      </w:r>
    </w:p>
    <w:p w:rsidR="00917CA7" w:rsidRPr="002D7A76" w:rsidRDefault="002D7A76" w:rsidP="000E295D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091AAA">
        <w:rPr>
          <w:rFonts w:ascii="標楷體" w:eastAsia="標楷體" w:hAnsi="標楷體" w:hint="eastAsia"/>
          <w:sz w:val="28"/>
          <w:szCs w:val="28"/>
        </w:rPr>
        <w:t>暑假</w:t>
      </w:r>
      <w:r w:rsidR="00204AD1">
        <w:rPr>
          <w:rFonts w:ascii="標楷體" w:eastAsia="標楷體" w:hAnsi="標楷體" w:hint="eastAsia"/>
          <w:sz w:val="28"/>
          <w:szCs w:val="28"/>
        </w:rPr>
        <w:t>學校</w:t>
      </w:r>
      <w:r w:rsidR="000E295D">
        <w:rPr>
          <w:rFonts w:ascii="標楷體" w:eastAsia="標楷體" w:hAnsi="標楷體" w:hint="eastAsia"/>
          <w:sz w:val="28"/>
          <w:szCs w:val="28"/>
        </w:rPr>
        <w:t>相關</w:t>
      </w:r>
      <w:r w:rsidR="00091AAA">
        <w:rPr>
          <w:rFonts w:ascii="標楷體" w:eastAsia="標楷體" w:hAnsi="標楷體" w:hint="eastAsia"/>
          <w:sz w:val="28"/>
          <w:szCs w:val="28"/>
        </w:rPr>
        <w:t>活動</w:t>
      </w:r>
      <w:r w:rsidR="000E295D">
        <w:rPr>
          <w:rFonts w:ascii="標楷體" w:eastAsia="標楷體" w:hAnsi="標楷體" w:hint="eastAsia"/>
          <w:sz w:val="28"/>
          <w:szCs w:val="28"/>
        </w:rPr>
        <w:t>日期</w:t>
      </w:r>
      <w:r w:rsidR="00091AAA">
        <w:rPr>
          <w:rFonts w:ascii="標楷體" w:eastAsia="標楷體" w:hAnsi="標楷體" w:hint="eastAsia"/>
          <w:sz w:val="28"/>
          <w:szCs w:val="28"/>
        </w:rPr>
        <w:t>如下：</w:t>
      </w:r>
      <w:r w:rsidR="00204AD1">
        <w:rPr>
          <w:rFonts w:ascii="標楷體" w:eastAsia="標楷體" w:hAnsi="標楷體" w:hint="eastAsia"/>
          <w:sz w:val="28"/>
          <w:szCs w:val="28"/>
        </w:rPr>
        <w:t>德國7月2日至16日；南非7月3日至17日；桃園7月4日至6日</w:t>
      </w:r>
      <w:r w:rsidR="00822D4C">
        <w:rPr>
          <w:rFonts w:ascii="標楷體" w:eastAsia="標楷體" w:hAnsi="標楷體" w:hint="eastAsia"/>
          <w:sz w:val="28"/>
          <w:szCs w:val="28"/>
        </w:rPr>
        <w:t>；上海7月5日至10日</w:t>
      </w:r>
      <w:r w:rsidR="000E295D">
        <w:rPr>
          <w:rFonts w:ascii="標楷體" w:eastAsia="標楷體" w:hAnsi="標楷體" w:hint="eastAsia"/>
          <w:sz w:val="28"/>
          <w:szCs w:val="28"/>
        </w:rPr>
        <w:t>；韓國7月11日至16日</w:t>
      </w:r>
      <w:r w:rsidR="00917CA7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0B6EB6" w:rsidRDefault="000B6EB6" w:rsidP="000B6EB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【學務處林宜德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Default="00666B79" w:rsidP="00DB3868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AF4227">
        <w:rPr>
          <w:rFonts w:ascii="標楷體" w:eastAsia="標楷體" w:hAnsi="標楷體" w:hint="eastAsia"/>
          <w:sz w:val="28"/>
          <w:szCs w:val="28"/>
        </w:rPr>
        <w:t>3月</w:t>
      </w:r>
      <w:r w:rsidR="001C5B2B">
        <w:rPr>
          <w:rFonts w:ascii="標楷體" w:eastAsia="標楷體" w:hAnsi="標楷體" w:hint="eastAsia"/>
          <w:sz w:val="28"/>
          <w:szCs w:val="28"/>
        </w:rPr>
        <w:t>25日下午岸和田的人到及家長會開會，因那時教育旅行探勘未回校，</w:t>
      </w:r>
      <w:r w:rsidR="008E5A94">
        <w:rPr>
          <w:rFonts w:ascii="標楷體" w:eastAsia="標楷體" w:hAnsi="標楷體" w:hint="eastAsia"/>
          <w:sz w:val="28"/>
          <w:szCs w:val="28"/>
        </w:rPr>
        <w:t>麻煩有空的人幫忙，我會儘早趕回</w:t>
      </w:r>
      <w:r w:rsidR="00666E87">
        <w:rPr>
          <w:rFonts w:ascii="標楷體" w:eastAsia="標楷體" w:hAnsi="標楷體" w:hint="eastAsia"/>
          <w:sz w:val="28"/>
          <w:szCs w:val="28"/>
        </w:rPr>
        <w:t>。</w:t>
      </w:r>
    </w:p>
    <w:p w:rsidR="003261CB" w:rsidRPr="009D4249" w:rsidRDefault="00FC5C0B" w:rsidP="00244594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74276E">
        <w:rPr>
          <w:rFonts w:ascii="標楷體" w:eastAsia="標楷體" w:hAnsi="標楷體" w:hint="eastAsia"/>
          <w:sz w:val="28"/>
          <w:szCs w:val="28"/>
        </w:rPr>
        <w:t>3月28日</w:t>
      </w:r>
      <w:r w:rsidR="00D54032">
        <w:rPr>
          <w:rFonts w:ascii="標楷體" w:eastAsia="標楷體" w:hAnsi="標楷體" w:hint="eastAsia"/>
          <w:sz w:val="28"/>
          <w:szCs w:val="28"/>
        </w:rPr>
        <w:t>傍晚</w:t>
      </w:r>
      <w:r w:rsidR="0074276E">
        <w:rPr>
          <w:rFonts w:ascii="標楷體" w:eastAsia="標楷體" w:hAnsi="標楷體" w:hint="eastAsia"/>
          <w:sz w:val="28"/>
          <w:szCs w:val="28"/>
        </w:rPr>
        <w:t>南非</w:t>
      </w:r>
      <w:r w:rsidR="009B32A9">
        <w:rPr>
          <w:rFonts w:ascii="標楷體" w:eastAsia="標楷體" w:hAnsi="標楷體" w:hint="eastAsia"/>
          <w:sz w:val="28"/>
          <w:szCs w:val="28"/>
        </w:rPr>
        <w:t>家長</w:t>
      </w:r>
      <w:r w:rsidR="0074276E">
        <w:rPr>
          <w:rFonts w:ascii="標楷體" w:eastAsia="標楷體" w:hAnsi="標楷體" w:hint="eastAsia"/>
          <w:sz w:val="28"/>
          <w:szCs w:val="28"/>
        </w:rPr>
        <w:t>說明會</w:t>
      </w:r>
      <w:r w:rsidR="00BA7C84">
        <w:rPr>
          <w:rFonts w:ascii="標楷體" w:eastAsia="標楷體" w:hAnsi="標楷體" w:hint="eastAsia"/>
          <w:sz w:val="28"/>
          <w:szCs w:val="28"/>
        </w:rPr>
        <w:t>，由我和創宏老師及一位NCC人員</w:t>
      </w:r>
      <w:r w:rsidR="0082432E">
        <w:rPr>
          <w:rFonts w:ascii="標楷體" w:eastAsia="標楷體" w:hAnsi="標楷體" w:hint="eastAsia"/>
          <w:sz w:val="28"/>
          <w:szCs w:val="28"/>
        </w:rPr>
        <w:t>說明</w:t>
      </w:r>
      <w:r w:rsidR="002B4DB4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3B1794" w:rsidRDefault="002B4DB4" w:rsidP="001C76C4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9D4249">
        <w:rPr>
          <w:rFonts w:ascii="標楷體" w:eastAsia="標楷體" w:hAnsi="標楷體" w:hint="eastAsia"/>
          <w:sz w:val="28"/>
          <w:szCs w:val="28"/>
        </w:rPr>
        <w:t>三</w:t>
      </w:r>
      <w:r w:rsidR="00D10F27" w:rsidRPr="009D4249">
        <w:rPr>
          <w:rFonts w:ascii="標楷體" w:eastAsia="標楷體" w:hAnsi="標楷體" w:hint="eastAsia"/>
          <w:sz w:val="28"/>
          <w:szCs w:val="28"/>
        </w:rPr>
        <w:t>、</w:t>
      </w:r>
      <w:r w:rsidR="00D86579">
        <w:rPr>
          <w:rFonts w:ascii="標楷體" w:eastAsia="標楷體" w:hAnsi="標楷體" w:hint="eastAsia"/>
          <w:sz w:val="28"/>
          <w:szCs w:val="28"/>
        </w:rPr>
        <w:t>3月29日中午校規檢視說明會</w:t>
      </w:r>
      <w:r w:rsidR="006025CD">
        <w:rPr>
          <w:rFonts w:ascii="標楷體" w:eastAsia="標楷體" w:hAnsi="標楷體" w:hint="eastAsia"/>
          <w:sz w:val="28"/>
          <w:szCs w:val="28"/>
        </w:rPr>
        <w:t>，慧萍組長會聯絡相關人員，學生手冊上相關規定大家可以先看一下</w:t>
      </w:r>
      <w:r w:rsidR="002D7F4B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950616" w:rsidRPr="002B4DB4" w:rsidRDefault="00950616" w:rsidP="001C76C4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09149C">
        <w:rPr>
          <w:rFonts w:ascii="標楷體" w:eastAsia="標楷體" w:hAnsi="標楷體" w:hint="eastAsia"/>
          <w:sz w:val="28"/>
          <w:szCs w:val="28"/>
        </w:rPr>
        <w:t>4月7日均質化訪視，早上9點在大安高工；4月15日慈善餐會，在文化走廊，已和家政朱老師溝通好相關細節。</w:t>
      </w:r>
    </w:p>
    <w:p w:rsidR="001C76C4" w:rsidRPr="001C76C4" w:rsidRDefault="000B6EB6" w:rsidP="00E669E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【總務處江信良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Pr="009D4249" w:rsidRDefault="001F1F06" w:rsidP="00B43934">
      <w:pPr>
        <w:spacing w:line="0" w:lineRule="atLeast"/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一、</w:t>
      </w:r>
      <w:r w:rsidR="00D33FA9" w:rsidRPr="00146FFA">
        <w:rPr>
          <w:rFonts w:ascii="標楷體" w:eastAsia="標楷體" w:hAnsi="標楷體" w:cs="Helvetica"/>
          <w:color w:val="000000"/>
          <w:kern w:val="0"/>
          <w:sz w:val="28"/>
          <w:szCs w:val="28"/>
        </w:rPr>
        <w:t>本校申請106年專科教室改善計畫，將於3月23日下午到校勘查現場</w:t>
      </w:r>
      <w:r w:rsidR="005E063C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ED62DB" w:rsidRPr="009D4249" w:rsidRDefault="00ED62DB" w:rsidP="00CF16E0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9D4249">
        <w:rPr>
          <w:rFonts w:ascii="標楷體" w:eastAsia="標楷體" w:hAnsi="標楷體" w:hint="eastAsia"/>
          <w:sz w:val="28"/>
          <w:szCs w:val="28"/>
        </w:rPr>
        <w:t>二、</w:t>
      </w:r>
      <w:r w:rsidR="00CF16E0" w:rsidRPr="00146FFA">
        <w:rPr>
          <w:rFonts w:ascii="標楷體" w:eastAsia="標楷體" w:hAnsi="標楷體" w:cs="Helvetica"/>
          <w:color w:val="000000"/>
          <w:kern w:val="0"/>
          <w:sz w:val="28"/>
          <w:szCs w:val="28"/>
        </w:rPr>
        <w:t>有關本校新建綜合大樓案，在2月4日由局長主持的專案會議裡，確定了4+2的方案，也就是第一期工程原為六樓，改為四樓：增加第二期工程為拆除信義樓與自強樓，信義樓重建。但核定面積可增加3001平方公尺</w:t>
      </w:r>
      <w:r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0B6EB6" w:rsidRDefault="00ED62DB" w:rsidP="007D7C05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9D4249">
        <w:rPr>
          <w:rFonts w:ascii="標楷體" w:eastAsia="標楷體" w:hAnsi="標楷體" w:hint="eastAsia"/>
          <w:sz w:val="28"/>
          <w:szCs w:val="28"/>
        </w:rPr>
        <w:t>三、</w:t>
      </w:r>
      <w:r w:rsidR="00903A22">
        <w:rPr>
          <w:rFonts w:ascii="標楷體" w:eastAsia="標楷體" w:hAnsi="標楷體" w:cs="Helvetica"/>
          <w:color w:val="000000"/>
          <w:kern w:val="0"/>
          <w:sz w:val="28"/>
          <w:szCs w:val="28"/>
        </w:rPr>
        <w:t>未來配合新建大樓興建，本校將陸續拆除</w:t>
      </w:r>
      <w:r w:rsidR="00152154" w:rsidRPr="00146FFA">
        <w:rPr>
          <w:rFonts w:ascii="標楷體" w:eastAsia="標楷體" w:hAnsi="標楷體" w:cs="Helvetica"/>
          <w:color w:val="000000"/>
          <w:kern w:val="0"/>
          <w:sz w:val="28"/>
          <w:szCs w:val="28"/>
        </w:rPr>
        <w:t>和平樓、信義樓、自強樓與游泳館，其餘大樓皆完成補強與屋頂防漏，現階段預想107年度修繕工程，將逐步就改善教師辦公空間進行規劃</w:t>
      </w:r>
      <w:r w:rsidR="003F6EB2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0B6EB6" w:rsidRPr="007F032A" w:rsidRDefault="000B6EB6" w:rsidP="000B6EB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r w:rsidR="00EA0BEF">
        <w:rPr>
          <w:rFonts w:ascii="標楷體" w:eastAsia="標楷體" w:hint="eastAsia"/>
          <w:kern w:val="0"/>
          <w:sz w:val="28"/>
        </w:rPr>
        <w:t>教官室劉光華主任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Pr="009D4249" w:rsidRDefault="00EA0BEF" w:rsidP="000B6EB6">
      <w:pPr>
        <w:spacing w:line="0" w:lineRule="atLeast"/>
        <w:ind w:left="3080" w:hangingChars="1100" w:hanging="30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A36F31">
        <w:rPr>
          <w:rFonts w:ascii="標楷體" w:eastAsia="標楷體" w:hAnsi="標楷體" w:hint="eastAsia"/>
          <w:sz w:val="28"/>
          <w:szCs w:val="28"/>
        </w:rPr>
        <w:t>3月26日在敦二辦理「運動保護，運動如何不受傷害」</w:t>
      </w:r>
      <w:r w:rsidR="00373555">
        <w:rPr>
          <w:rFonts w:ascii="標楷體" w:eastAsia="標楷體" w:hAnsi="標楷體" w:hint="eastAsia"/>
          <w:sz w:val="28"/>
          <w:szCs w:val="28"/>
        </w:rPr>
        <w:t>研習</w:t>
      </w:r>
      <w:r w:rsidR="00915054" w:rsidRPr="009D4249">
        <w:rPr>
          <w:rFonts w:ascii="標楷體" w:eastAsia="標楷體" w:hint="eastAsia"/>
          <w:kern w:val="0"/>
          <w:sz w:val="28"/>
        </w:rPr>
        <w:t>。</w:t>
      </w:r>
    </w:p>
    <w:p w:rsidR="00915054" w:rsidRPr="009D4249" w:rsidRDefault="001704F0" w:rsidP="00B954C5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 w:rsidRPr="009D4249">
        <w:rPr>
          <w:rFonts w:ascii="標楷體" w:eastAsia="標楷體" w:hint="eastAsia"/>
          <w:kern w:val="0"/>
          <w:sz w:val="28"/>
        </w:rPr>
        <w:t xml:space="preserve"> 二、</w:t>
      </w:r>
      <w:r w:rsidR="00073644">
        <w:rPr>
          <w:rFonts w:ascii="標楷體" w:eastAsia="標楷體" w:hAnsi="標楷體" w:hint="eastAsia"/>
          <w:sz w:val="28"/>
          <w:szCs w:val="28"/>
        </w:rPr>
        <w:t>4月16日、17日桃園管樂節要參加公開賽；4月</w:t>
      </w:r>
      <w:r w:rsidR="00B954C5">
        <w:rPr>
          <w:rFonts w:ascii="標楷體" w:eastAsia="標楷體" w:hAnsi="標楷體" w:hint="eastAsia"/>
          <w:sz w:val="28"/>
          <w:szCs w:val="28"/>
        </w:rPr>
        <w:t>23</w:t>
      </w:r>
      <w:r w:rsidR="00073644">
        <w:rPr>
          <w:rFonts w:ascii="標楷體" w:eastAsia="標楷體" w:hAnsi="標楷體" w:hint="eastAsia"/>
          <w:sz w:val="28"/>
          <w:szCs w:val="28"/>
        </w:rPr>
        <w:t>日、</w:t>
      </w:r>
      <w:r w:rsidR="00B954C5">
        <w:rPr>
          <w:rFonts w:ascii="標楷體" w:eastAsia="標楷體" w:hAnsi="標楷體" w:hint="eastAsia"/>
          <w:sz w:val="28"/>
          <w:szCs w:val="28"/>
        </w:rPr>
        <w:t>24</w:t>
      </w:r>
      <w:r w:rsidR="00073644">
        <w:rPr>
          <w:rFonts w:ascii="標楷體" w:eastAsia="標楷體" w:hAnsi="標楷體" w:hint="eastAsia"/>
          <w:sz w:val="28"/>
          <w:szCs w:val="28"/>
        </w:rPr>
        <w:t>日</w:t>
      </w:r>
      <w:r w:rsidR="00B954C5">
        <w:rPr>
          <w:rFonts w:ascii="標楷體" w:eastAsia="標楷體" w:hAnsi="標楷體" w:hint="eastAsia"/>
          <w:sz w:val="28"/>
          <w:szCs w:val="28"/>
        </w:rPr>
        <w:t>在小巨蛋有一場觀摩表演</w:t>
      </w:r>
      <w:r w:rsidR="002A0789" w:rsidRPr="009D4249">
        <w:rPr>
          <w:rFonts w:ascii="標楷體" w:eastAsia="標楷體" w:hint="eastAsia"/>
          <w:kern w:val="0"/>
          <w:sz w:val="28"/>
        </w:rPr>
        <w:t>。</w:t>
      </w:r>
    </w:p>
    <w:p w:rsidR="00582736" w:rsidRPr="00F6757A" w:rsidRDefault="002A0789" w:rsidP="00B954C5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 w:rsidRPr="009D4249">
        <w:rPr>
          <w:rFonts w:ascii="標楷體" w:eastAsia="標楷體" w:hint="eastAsia"/>
          <w:kern w:val="0"/>
          <w:sz w:val="28"/>
        </w:rPr>
        <w:t xml:space="preserve"> 三、</w:t>
      </w:r>
      <w:r w:rsidR="00B954C5">
        <w:rPr>
          <w:rFonts w:ascii="標楷體" w:eastAsia="標楷體" w:hint="eastAsia"/>
          <w:kern w:val="0"/>
          <w:sz w:val="28"/>
        </w:rPr>
        <w:t>暑假8月17至22日俄羅斯行程只要標機票即可，</w:t>
      </w:r>
      <w:r w:rsidR="00373555">
        <w:rPr>
          <w:rFonts w:ascii="標楷體" w:eastAsia="標楷體" w:hint="eastAsia"/>
          <w:kern w:val="0"/>
          <w:sz w:val="28"/>
        </w:rPr>
        <w:t>因</w:t>
      </w:r>
      <w:r w:rsidR="00A47C6D">
        <w:rPr>
          <w:rFonts w:ascii="標楷體" w:eastAsia="標楷體" w:hint="eastAsia"/>
          <w:kern w:val="0"/>
          <w:sz w:val="28"/>
        </w:rPr>
        <w:t>該行程包含</w:t>
      </w:r>
      <w:r w:rsidR="00B954C5">
        <w:rPr>
          <w:rFonts w:ascii="標楷體" w:eastAsia="標楷體" w:hint="eastAsia"/>
          <w:kern w:val="0"/>
          <w:sz w:val="28"/>
        </w:rPr>
        <w:t>有</w:t>
      </w:r>
      <w:r w:rsidR="00A47C6D">
        <w:rPr>
          <w:rFonts w:ascii="標楷體" w:eastAsia="標楷體" w:hint="eastAsia"/>
          <w:kern w:val="0"/>
          <w:sz w:val="28"/>
        </w:rPr>
        <w:t>飯店、</w:t>
      </w:r>
      <w:r w:rsidR="00B954C5">
        <w:rPr>
          <w:rFonts w:ascii="標楷體" w:eastAsia="標楷體" w:hint="eastAsia"/>
          <w:kern w:val="0"/>
          <w:sz w:val="28"/>
        </w:rPr>
        <w:t>中文導遊及落地接待</w:t>
      </w:r>
      <w:r w:rsidR="00BC7796" w:rsidRPr="009D4249">
        <w:rPr>
          <w:rFonts w:ascii="標楷體" w:eastAsia="標楷體" w:hint="eastAsia"/>
          <w:kern w:val="0"/>
          <w:sz w:val="28"/>
        </w:rPr>
        <w:t>。</w:t>
      </w:r>
    </w:p>
    <w:p w:rsidR="000B6EB6" w:rsidRDefault="000B6EB6" w:rsidP="00B5209E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、提案討論：</w:t>
      </w:r>
    </w:p>
    <w:p w:rsidR="006169B9" w:rsidRPr="00F01795" w:rsidRDefault="006169B9" w:rsidP="006169B9">
      <w:pPr>
        <w:spacing w:line="0" w:lineRule="atLeas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E669E4">
        <w:rPr>
          <w:rFonts w:ascii="標楷體" w:eastAsia="標楷體" w:hAnsi="標楷體" w:hint="eastAsia"/>
          <w:color w:val="000000"/>
          <w:sz w:val="28"/>
          <w:szCs w:val="28"/>
        </w:rPr>
        <w:t>秘書</w:t>
      </w:r>
    </w:p>
    <w:p w:rsidR="00E669E4" w:rsidRDefault="006169B9" w:rsidP="00E669E4">
      <w:pPr>
        <w:spacing w:line="0" w:lineRule="atLeast"/>
        <w:ind w:firstLineChars="50" w:firstLine="14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案由：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有關</w:t>
      </w:r>
      <w:r w:rsidR="00E669E4" w:rsidRPr="00EB1AB3">
        <w:rPr>
          <w:rFonts w:ascii="標楷體" w:eastAsia="標楷體" w:hAnsi="標楷體" w:cs="Arial"/>
          <w:color w:val="000000"/>
          <w:sz w:val="28"/>
          <w:szCs w:val="28"/>
        </w:rPr>
        <w:t>104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學年度班級自治費使用之處室比例，請討論。</w:t>
      </w:r>
    </w:p>
    <w:p w:rsidR="00764F24" w:rsidRDefault="00E669E4" w:rsidP="00E669E4">
      <w:pPr>
        <w:spacing w:line="0" w:lineRule="atLeast"/>
        <w:ind w:leftChars="290" w:left="1396" w:hangingChars="250" w:hanging="700"/>
        <w:rPr>
          <w:rFonts w:ascii="標楷體" w:eastAsia="標楷體" w:hAnsi="標楷體" w:cs="Helvetica"/>
          <w:color w:val="000000"/>
          <w:sz w:val="28"/>
          <w:szCs w:val="28"/>
        </w:rPr>
      </w:pP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說明：</w:t>
      </w:r>
    </w:p>
    <w:p w:rsidR="00764F24" w:rsidRDefault="00764F24" w:rsidP="00764F24">
      <w:pPr>
        <w:spacing w:line="0" w:lineRule="atLeast"/>
        <w:ind w:leftChars="406" w:left="1534" w:hangingChars="200" w:hanging="56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(一)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為方便經費管理與使用，建議參考往年經費使用情形，並衡酌現實情況，</w:t>
      </w:r>
      <w:r>
        <w:rPr>
          <w:rFonts w:ascii="標楷體" w:eastAsia="標楷體" w:hAnsi="標楷體" w:cs="Helvetica" w:hint="eastAsia"/>
          <w:color w:val="000000"/>
          <w:sz w:val="28"/>
          <w:szCs w:val="28"/>
        </w:rPr>
        <w:t>依處室分配控管。</w:t>
      </w:r>
    </w:p>
    <w:p w:rsidR="00E669E4" w:rsidRPr="00EB1AB3" w:rsidRDefault="00764F24" w:rsidP="00764F24">
      <w:pPr>
        <w:spacing w:line="0" w:lineRule="atLeast"/>
        <w:ind w:firstLineChars="350" w:firstLine="98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(二)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建議比例：學務處</w:t>
      </w:r>
      <w:r w:rsidR="00E669E4" w:rsidRPr="00EB1AB3">
        <w:rPr>
          <w:rFonts w:ascii="標楷體" w:eastAsia="標楷體" w:hAnsi="標楷體" w:cs="Arial"/>
          <w:color w:val="000000"/>
          <w:sz w:val="28"/>
          <w:szCs w:val="28"/>
        </w:rPr>
        <w:t>78%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；教務處</w:t>
      </w:r>
      <w:r w:rsidR="00E669E4" w:rsidRPr="00EB1AB3">
        <w:rPr>
          <w:rFonts w:ascii="標楷體" w:eastAsia="標楷體" w:hAnsi="標楷體" w:cs="Arial"/>
          <w:color w:val="000000"/>
          <w:sz w:val="28"/>
          <w:szCs w:val="28"/>
        </w:rPr>
        <w:t>3%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；教官室</w:t>
      </w:r>
      <w:r w:rsidR="00E669E4" w:rsidRPr="00EB1AB3">
        <w:rPr>
          <w:rFonts w:ascii="標楷體" w:eastAsia="標楷體" w:hAnsi="標楷體" w:cs="Arial"/>
          <w:color w:val="000000"/>
          <w:sz w:val="28"/>
          <w:szCs w:val="28"/>
        </w:rPr>
        <w:t>19%</w:t>
      </w:r>
      <w:r w:rsidR="00E669E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6169B9" w:rsidRDefault="006169B9" w:rsidP="00E669E4">
      <w:pPr>
        <w:spacing w:line="0" w:lineRule="atLeast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決議：</w:t>
      </w:r>
      <w:r w:rsidR="00E669E4">
        <w:rPr>
          <w:rFonts w:ascii="標楷體" w:eastAsia="標楷體" w:hAnsi="標楷體" w:hint="eastAsia"/>
          <w:color w:val="000000"/>
          <w:sz w:val="28"/>
          <w:szCs w:val="28"/>
        </w:rPr>
        <w:t>照案通過。</w:t>
      </w:r>
    </w:p>
    <w:p w:rsidR="00B27F9D" w:rsidRDefault="00E669E4" w:rsidP="00E669E4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二、</w:t>
      </w:r>
      <w:r w:rsidR="00B27F9D"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B27F9D">
        <w:rPr>
          <w:rFonts w:ascii="標楷體" w:eastAsia="標楷體" w:hAnsi="標楷體" w:hint="eastAsia"/>
          <w:color w:val="000000"/>
          <w:sz w:val="28"/>
          <w:szCs w:val="28"/>
        </w:rPr>
        <w:t>人事室</w:t>
      </w:r>
    </w:p>
    <w:p w:rsidR="00E669E4" w:rsidRDefault="00B27F9D" w:rsidP="00B27F9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案由：</w:t>
      </w:r>
      <w:r w:rsidR="00E669E4" w:rsidRPr="00EB1AB3">
        <w:rPr>
          <w:rFonts w:ascii="標楷體" w:eastAsia="標楷體" w:hAnsi="標楷體" w:hint="eastAsia"/>
          <w:sz w:val="28"/>
          <w:szCs w:val="28"/>
        </w:rPr>
        <w:t>有關本(105)年文康活動費，提請討論</w:t>
      </w:r>
      <w:r w:rsidR="00E669E4">
        <w:rPr>
          <w:rFonts w:ascii="標楷體" w:eastAsia="標楷體" w:hAnsi="標楷體" w:hint="eastAsia"/>
          <w:sz w:val="28"/>
          <w:szCs w:val="28"/>
        </w:rPr>
        <w:t>。</w:t>
      </w:r>
    </w:p>
    <w:p w:rsidR="00B27F9D" w:rsidRDefault="00B27F9D" w:rsidP="00E669E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說明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27F9D" w:rsidRDefault="00B27F9D" w:rsidP="00B27F9D">
      <w:pPr>
        <w:spacing w:line="0" w:lineRule="atLeast"/>
        <w:ind w:leftChars="348" w:left="1535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(一)</w:t>
      </w:r>
      <w:r w:rsidRPr="00EB1AB3">
        <w:rPr>
          <w:rFonts w:ascii="標楷體" w:eastAsia="標楷體" w:hAnsi="標楷體" w:hint="eastAsia"/>
          <w:sz w:val="28"/>
          <w:szCs w:val="28"/>
        </w:rPr>
        <w:t>本(105)年文康活動費每人預算編列2,000元(往年為1,210元)，其中慶生活動費用不得逾預算金額二分之一，慶生得發放禮品、禮券或現金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27F9D" w:rsidRPr="00B27F9D" w:rsidRDefault="00B27F9D" w:rsidP="00B27F9D">
      <w:pPr>
        <w:spacing w:line="0" w:lineRule="atLeast"/>
        <w:ind w:leftChars="348" w:left="1535" w:hangingChars="250" w:hanging="70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(二)</w:t>
      </w:r>
      <w:r w:rsidRPr="00EB1AB3">
        <w:rPr>
          <w:rFonts w:ascii="標楷體" w:eastAsia="標楷體" w:hAnsi="標楷體" w:hint="eastAsia"/>
          <w:sz w:val="28"/>
          <w:szCs w:val="28"/>
        </w:rPr>
        <w:t>考量辦理文康活動所需之費用及人員異動等因素，建議文康活動費為1200元、生日禮金為800元，生日禮金並擬於每月擴大行政會報時發放，當否？提請討論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757A" w:rsidRDefault="00B27F9D" w:rsidP="00F6757A">
      <w:pPr>
        <w:spacing w:line="0" w:lineRule="atLeast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6757A">
        <w:rPr>
          <w:rFonts w:ascii="標楷體" w:eastAsia="標楷體" w:hAnsi="標楷體" w:hint="eastAsia"/>
          <w:color w:val="000000"/>
          <w:sz w:val="28"/>
          <w:szCs w:val="28"/>
        </w:rPr>
        <w:t>決議：照案通過</w:t>
      </w:r>
    </w:p>
    <w:p w:rsidR="00764F24" w:rsidRDefault="00B27F9D" w:rsidP="00F6757A">
      <w:pPr>
        <w:spacing w:line="0" w:lineRule="atLeas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654CAE"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654CAE">
        <w:rPr>
          <w:rFonts w:ascii="標楷體" w:eastAsia="標楷體" w:hAnsi="標楷體" w:hint="eastAsia"/>
          <w:color w:val="000000"/>
          <w:sz w:val="28"/>
          <w:szCs w:val="28"/>
        </w:rPr>
        <w:t>總務處</w:t>
      </w:r>
    </w:p>
    <w:tbl>
      <w:tblPr>
        <w:tblW w:w="11057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708"/>
        <w:gridCol w:w="993"/>
        <w:gridCol w:w="992"/>
        <w:gridCol w:w="2551"/>
        <w:gridCol w:w="1560"/>
        <w:gridCol w:w="2277"/>
      </w:tblGrid>
      <w:tr w:rsidR="00F6757A" w:rsidRPr="009E34E5" w:rsidTr="007643A6">
        <w:trPr>
          <w:trHeight w:val="46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6757A" w:rsidRPr="009E34E5" w:rsidRDefault="00F6757A" w:rsidP="00E51EB6">
            <w:pPr>
              <w:spacing w:line="0" w:lineRule="atLeast"/>
              <w:ind w:leftChars="580" w:left="2372" w:hangingChars="350" w:hanging="9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案由：</w:t>
            </w:r>
            <w:r w:rsidRPr="009E34E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臺北市立景美女子高級中學105年度教學設備預算需求調查表</w:t>
            </w:r>
            <w:r w:rsidR="00E51EB6" w:rsidRPr="00EB1AB3">
              <w:rPr>
                <w:rFonts w:ascii="標楷體" w:eastAsia="標楷體" w:hAnsi="標楷體" w:hint="eastAsia"/>
                <w:sz w:val="28"/>
                <w:szCs w:val="28"/>
              </w:rPr>
              <w:t>，提請討論</w:t>
            </w:r>
            <w:r w:rsidR="00E51EB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品名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數量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單價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總價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產品規格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用途說明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需求單位</w:t>
            </w:r>
          </w:p>
        </w:tc>
      </w:tr>
      <w:tr w:rsidR="009E34E5" w:rsidRPr="009E34E5" w:rsidTr="002400DD">
        <w:trPr>
          <w:trHeight w:val="61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圖書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114720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114720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一批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圖書館藏書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圖書館</w:t>
            </w:r>
          </w:p>
        </w:tc>
      </w:tr>
      <w:tr w:rsidR="009E34E5" w:rsidRPr="009E34E5" w:rsidTr="002400DD">
        <w:trPr>
          <w:trHeight w:val="60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可調式鋼製書架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3聯式雙面六層，210 H x 90.5W x 50D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館藏使用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圖書館</w:t>
            </w:r>
          </w:p>
        </w:tc>
      </w:tr>
      <w:tr w:rsidR="009E34E5" w:rsidRPr="009E34E5" w:rsidTr="002400DD">
        <w:trPr>
          <w:trHeight w:val="67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冰溫熱式飲水機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435W x 1380H x 480D   容量(L)熱20.9 溫 7.8 冰4.1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辦公室用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總務處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哽塞訓練專用背心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ACT美國製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健康與護理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嬰兒異物哽塞模型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Laerdal挪威製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健康與護理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投影機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26270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26270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支援HDMI線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音樂</w:t>
            </w:r>
          </w:p>
        </w:tc>
      </w:tr>
      <w:tr w:rsidR="009E34E5" w:rsidRPr="009E34E5" w:rsidTr="002400DD">
        <w:trPr>
          <w:trHeight w:val="67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微電腦赤道儀天文望遠鏡組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117630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117630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CELESTRON ADVANCED-VX 8"EdgeHD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地科</w:t>
            </w:r>
          </w:p>
        </w:tc>
      </w:tr>
      <w:tr w:rsidR="009E34E5" w:rsidRPr="009E34E5" w:rsidTr="002400DD">
        <w:trPr>
          <w:trHeight w:val="67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液晶顯示器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45000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43吋LED液晶顯示器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顯微玻片觀察使用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生物科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不鏽鋼抄紙槽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38500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選修課實驗用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生物科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抄紙框及竹篩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16500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43.2X60.5cm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選修課實驗用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生物科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抄紙框及竹篩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25500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2'X3'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選修課實驗用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生物科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攝影機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34880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SONY HDR-PJ675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特教使用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照相機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SONY DSC-WX500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教學用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特教使用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不鏽鋼四門冰箱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45000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烹飪課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家政科</w:t>
            </w:r>
          </w:p>
        </w:tc>
      </w:tr>
      <w:tr w:rsidR="009E34E5" w:rsidRPr="009E34E5" w:rsidTr="002400DD">
        <w:trPr>
          <w:trHeight w:val="67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力學軌道光學實驗套組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物理實驗用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物理科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示範型水波槽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42000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物理實驗用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物理科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廢液櫃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75000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化學實驗用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化學科</w:t>
            </w:r>
          </w:p>
        </w:tc>
      </w:tr>
      <w:tr w:rsidR="009E34E5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t>合擊銅鈸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30000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t>18吋中薄規格Zildjian(k</w:t>
            </w: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等級)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樂隊用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9E34E5">
              <w:rPr>
                <w:rFonts w:ascii="新細明體" w:hAnsi="新細明體" w:cs="新細明體" w:hint="eastAsia"/>
                <w:color w:val="000000"/>
                <w:kern w:val="0"/>
              </w:rPr>
              <w:t>教官室</w:t>
            </w:r>
          </w:p>
        </w:tc>
      </w:tr>
      <w:tr w:rsidR="002400DD" w:rsidRPr="009E34E5" w:rsidTr="002400DD">
        <w:trPr>
          <w:trHeight w:val="34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E5" w:rsidRPr="009E34E5" w:rsidRDefault="009E34E5" w:rsidP="009E34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>764800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E5" w:rsidRPr="009E34E5" w:rsidRDefault="009E34E5" w:rsidP="009E34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E34E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:rsidR="00654CAE" w:rsidRPr="000D7314" w:rsidRDefault="00654CAE" w:rsidP="00E669E4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9445B5">
        <w:rPr>
          <w:rFonts w:ascii="標楷體" w:eastAsia="標楷體" w:hAnsi="標楷體" w:hint="eastAsia"/>
          <w:color w:val="000000"/>
          <w:sz w:val="28"/>
          <w:szCs w:val="28"/>
        </w:rPr>
        <w:t>照案通過</w:t>
      </w:r>
    </w:p>
    <w:p w:rsidR="000B6EB6" w:rsidRPr="00B5209E" w:rsidRDefault="000B6EB6" w:rsidP="00B5209E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>
        <w:rPr>
          <w:rFonts w:ascii="標楷體" w:eastAsia="標楷體" w:hint="eastAsia"/>
          <w:color w:val="000000"/>
          <w:kern w:val="0"/>
          <w:sz w:val="28"/>
        </w:rPr>
        <w:t>、臨時動議：</w:t>
      </w:r>
      <w:r w:rsidR="009445B5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>
        <w:rPr>
          <w:rFonts w:ascii="標楷體" w:eastAsia="標楷體" w:hint="eastAsia"/>
          <w:color w:val="000000"/>
          <w:kern w:val="0"/>
          <w:sz w:val="28"/>
        </w:rPr>
        <w:t>、主席指示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CC5260" w:rsidRDefault="00CC5260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一、</w:t>
      </w:r>
      <w:r>
        <w:rPr>
          <w:rFonts w:ascii="標楷體" w:eastAsia="標楷體" w:hAnsi="標楷體" w:hint="eastAsia"/>
          <w:sz w:val="28"/>
          <w:szCs w:val="28"/>
        </w:rPr>
        <w:t>3月28日下午13時領先計畫到校諮詢訪視，請大家提早準備</w:t>
      </w:r>
      <w:r w:rsidR="005E58C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全力配合。</w:t>
      </w:r>
    </w:p>
    <w:p w:rsidR="00CC5260" w:rsidRPr="00D87B64" w:rsidRDefault="00CC5260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二、</w:t>
      </w:r>
      <w:r>
        <w:rPr>
          <w:rFonts w:ascii="標楷體" w:eastAsia="標楷體" w:hint="eastAsia"/>
          <w:kern w:val="0"/>
          <w:sz w:val="28"/>
        </w:rPr>
        <w:t>評鑑資料初稿，春假後煩請交至吳主任。</w:t>
      </w:r>
    </w:p>
    <w:p w:rsidR="00007BFD" w:rsidRPr="00007BFD" w:rsidRDefault="000B6EB6" w:rsidP="00007BFD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柒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D066A2">
        <w:rPr>
          <w:rFonts w:ascii="標楷體" w:eastAsia="標楷體" w:hint="eastAsia"/>
          <w:color w:val="000000"/>
          <w:kern w:val="0"/>
          <w:sz w:val="28"/>
        </w:rPr>
        <w:t>中</w:t>
      </w:r>
      <w:r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 w:rsidR="00073644">
        <w:rPr>
          <w:rFonts w:ascii="標楷體" w:eastAsia="標楷體" w:hint="eastAsia"/>
          <w:color w:val="000000"/>
          <w:kern w:val="0"/>
          <w:sz w:val="28"/>
        </w:rPr>
        <w:t>12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073644">
        <w:rPr>
          <w:rFonts w:ascii="標楷體" w:eastAsia="標楷體" w:hint="eastAsia"/>
          <w:color w:val="000000"/>
          <w:kern w:val="0"/>
          <w:sz w:val="28"/>
        </w:rPr>
        <w:t>15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007BFD" w:rsidRPr="000B6EB6" w:rsidRDefault="00007BFD"/>
    <w:sectPr w:rsidR="00007BFD" w:rsidRPr="000B6EB6" w:rsidSect="002D7A76">
      <w:footerReference w:type="even" r:id="rId8"/>
      <w:footerReference w:type="default" r:id="rId9"/>
      <w:pgSz w:w="11906" w:h="16838"/>
      <w:pgMar w:top="719" w:right="74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17" w:rsidRDefault="00172617" w:rsidP="0062736E">
      <w:r>
        <w:separator/>
      </w:r>
    </w:p>
  </w:endnote>
  <w:endnote w:type="continuationSeparator" w:id="0">
    <w:p w:rsidR="00172617" w:rsidRDefault="00172617" w:rsidP="006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DC67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DC67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78C">
      <w:rPr>
        <w:rStyle w:val="a7"/>
        <w:noProof/>
      </w:rPr>
      <w:t>1</w: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17" w:rsidRDefault="00172617" w:rsidP="0062736E">
      <w:r>
        <w:separator/>
      </w:r>
    </w:p>
  </w:footnote>
  <w:footnote w:type="continuationSeparator" w:id="0">
    <w:p w:rsidR="00172617" w:rsidRDefault="00172617" w:rsidP="0062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097"/>
    <w:multiLevelType w:val="hybridMultilevel"/>
    <w:tmpl w:val="C2889396"/>
    <w:lvl w:ilvl="0" w:tplc="21147F64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AD54608"/>
    <w:multiLevelType w:val="hybridMultilevel"/>
    <w:tmpl w:val="03FC206E"/>
    <w:lvl w:ilvl="0" w:tplc="7BEEF490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41F51E33"/>
    <w:multiLevelType w:val="hybridMultilevel"/>
    <w:tmpl w:val="112AB87C"/>
    <w:lvl w:ilvl="0" w:tplc="FD5C6D7E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6E"/>
    <w:rsid w:val="00007BFD"/>
    <w:rsid w:val="00015197"/>
    <w:rsid w:val="00032FF7"/>
    <w:rsid w:val="00040489"/>
    <w:rsid w:val="00050412"/>
    <w:rsid w:val="00053CB1"/>
    <w:rsid w:val="0006482C"/>
    <w:rsid w:val="00073644"/>
    <w:rsid w:val="000833FB"/>
    <w:rsid w:val="0009149C"/>
    <w:rsid w:val="00091AAA"/>
    <w:rsid w:val="0009509E"/>
    <w:rsid w:val="000B202E"/>
    <w:rsid w:val="000B6EB6"/>
    <w:rsid w:val="000C2F38"/>
    <w:rsid w:val="000D7314"/>
    <w:rsid w:val="000E295D"/>
    <w:rsid w:val="000E5E9F"/>
    <w:rsid w:val="00126115"/>
    <w:rsid w:val="00152154"/>
    <w:rsid w:val="00157E5B"/>
    <w:rsid w:val="001704F0"/>
    <w:rsid w:val="00172617"/>
    <w:rsid w:val="00181EC4"/>
    <w:rsid w:val="00183476"/>
    <w:rsid w:val="00193EE1"/>
    <w:rsid w:val="00197037"/>
    <w:rsid w:val="001A1958"/>
    <w:rsid w:val="001C5B2B"/>
    <w:rsid w:val="001C76C4"/>
    <w:rsid w:val="001D1C47"/>
    <w:rsid w:val="001E09F9"/>
    <w:rsid w:val="001F1F06"/>
    <w:rsid w:val="00204AD1"/>
    <w:rsid w:val="00216D74"/>
    <w:rsid w:val="0022085E"/>
    <w:rsid w:val="002400DD"/>
    <w:rsid w:val="00244594"/>
    <w:rsid w:val="002669CD"/>
    <w:rsid w:val="00286C40"/>
    <w:rsid w:val="00291E72"/>
    <w:rsid w:val="002933FB"/>
    <w:rsid w:val="002935AD"/>
    <w:rsid w:val="002A0789"/>
    <w:rsid w:val="002B4DB4"/>
    <w:rsid w:val="002B61EB"/>
    <w:rsid w:val="002C019D"/>
    <w:rsid w:val="002C3E81"/>
    <w:rsid w:val="002D410C"/>
    <w:rsid w:val="002D7A76"/>
    <w:rsid w:val="002D7F4B"/>
    <w:rsid w:val="002F408C"/>
    <w:rsid w:val="00306006"/>
    <w:rsid w:val="0032000D"/>
    <w:rsid w:val="003242D3"/>
    <w:rsid w:val="003261CB"/>
    <w:rsid w:val="003327C1"/>
    <w:rsid w:val="0034398B"/>
    <w:rsid w:val="00350E66"/>
    <w:rsid w:val="00363931"/>
    <w:rsid w:val="0036400C"/>
    <w:rsid w:val="00373555"/>
    <w:rsid w:val="00377FC0"/>
    <w:rsid w:val="003825AB"/>
    <w:rsid w:val="0038450F"/>
    <w:rsid w:val="00393024"/>
    <w:rsid w:val="003A153D"/>
    <w:rsid w:val="003B1794"/>
    <w:rsid w:val="003C7727"/>
    <w:rsid w:val="003F4C5C"/>
    <w:rsid w:val="003F6EB2"/>
    <w:rsid w:val="00405E2E"/>
    <w:rsid w:val="00412F9F"/>
    <w:rsid w:val="00454D7B"/>
    <w:rsid w:val="00486DAA"/>
    <w:rsid w:val="004A2485"/>
    <w:rsid w:val="004E7508"/>
    <w:rsid w:val="00513CB4"/>
    <w:rsid w:val="00515291"/>
    <w:rsid w:val="005157D6"/>
    <w:rsid w:val="00522428"/>
    <w:rsid w:val="00562DBC"/>
    <w:rsid w:val="00582736"/>
    <w:rsid w:val="0058693B"/>
    <w:rsid w:val="005B1A51"/>
    <w:rsid w:val="005B699B"/>
    <w:rsid w:val="005D57C0"/>
    <w:rsid w:val="005E063C"/>
    <w:rsid w:val="005E2B15"/>
    <w:rsid w:val="005E58C7"/>
    <w:rsid w:val="005E7565"/>
    <w:rsid w:val="005F00D6"/>
    <w:rsid w:val="005F15BF"/>
    <w:rsid w:val="006025CD"/>
    <w:rsid w:val="006169B9"/>
    <w:rsid w:val="0062736E"/>
    <w:rsid w:val="006411E2"/>
    <w:rsid w:val="006456A1"/>
    <w:rsid w:val="00654CAE"/>
    <w:rsid w:val="00666B79"/>
    <w:rsid w:val="00666E87"/>
    <w:rsid w:val="00674BB4"/>
    <w:rsid w:val="00680E52"/>
    <w:rsid w:val="006A4035"/>
    <w:rsid w:val="006A5708"/>
    <w:rsid w:val="006B2CA6"/>
    <w:rsid w:val="006C1FC9"/>
    <w:rsid w:val="006C5682"/>
    <w:rsid w:val="006D7823"/>
    <w:rsid w:val="00710DF9"/>
    <w:rsid w:val="00725848"/>
    <w:rsid w:val="0074276E"/>
    <w:rsid w:val="00764F24"/>
    <w:rsid w:val="00777B6D"/>
    <w:rsid w:val="00781D8F"/>
    <w:rsid w:val="00790248"/>
    <w:rsid w:val="007A34D2"/>
    <w:rsid w:val="007C56D7"/>
    <w:rsid w:val="007D3249"/>
    <w:rsid w:val="007D6876"/>
    <w:rsid w:val="007D7C05"/>
    <w:rsid w:val="007E3239"/>
    <w:rsid w:val="007E7972"/>
    <w:rsid w:val="007F0F82"/>
    <w:rsid w:val="008017BE"/>
    <w:rsid w:val="00822D4C"/>
    <w:rsid w:val="0082432E"/>
    <w:rsid w:val="008367BD"/>
    <w:rsid w:val="0086187D"/>
    <w:rsid w:val="008637FD"/>
    <w:rsid w:val="00885B20"/>
    <w:rsid w:val="008C29F5"/>
    <w:rsid w:val="008C3ADF"/>
    <w:rsid w:val="008E5A94"/>
    <w:rsid w:val="008F3E8A"/>
    <w:rsid w:val="00901080"/>
    <w:rsid w:val="00903A22"/>
    <w:rsid w:val="00915054"/>
    <w:rsid w:val="00917CA7"/>
    <w:rsid w:val="009214FF"/>
    <w:rsid w:val="009247B8"/>
    <w:rsid w:val="009334E8"/>
    <w:rsid w:val="00934900"/>
    <w:rsid w:val="00935BA6"/>
    <w:rsid w:val="009445B5"/>
    <w:rsid w:val="00950616"/>
    <w:rsid w:val="00956DDD"/>
    <w:rsid w:val="009818D8"/>
    <w:rsid w:val="00990027"/>
    <w:rsid w:val="009963AB"/>
    <w:rsid w:val="009B32A9"/>
    <w:rsid w:val="009C142B"/>
    <w:rsid w:val="009C438F"/>
    <w:rsid w:val="009D4249"/>
    <w:rsid w:val="009E0ED3"/>
    <w:rsid w:val="009E34E5"/>
    <w:rsid w:val="009E6EE5"/>
    <w:rsid w:val="00A11730"/>
    <w:rsid w:val="00A21C17"/>
    <w:rsid w:val="00A36F31"/>
    <w:rsid w:val="00A47C6D"/>
    <w:rsid w:val="00A8274B"/>
    <w:rsid w:val="00A871A5"/>
    <w:rsid w:val="00A96341"/>
    <w:rsid w:val="00A97C42"/>
    <w:rsid w:val="00AA0292"/>
    <w:rsid w:val="00AA67F2"/>
    <w:rsid w:val="00AD233A"/>
    <w:rsid w:val="00AF4227"/>
    <w:rsid w:val="00B0016F"/>
    <w:rsid w:val="00B06F54"/>
    <w:rsid w:val="00B15A37"/>
    <w:rsid w:val="00B27F9D"/>
    <w:rsid w:val="00B33E10"/>
    <w:rsid w:val="00B35165"/>
    <w:rsid w:val="00B43934"/>
    <w:rsid w:val="00B5209E"/>
    <w:rsid w:val="00B603AC"/>
    <w:rsid w:val="00B7557A"/>
    <w:rsid w:val="00B7678C"/>
    <w:rsid w:val="00B954C5"/>
    <w:rsid w:val="00BA7C84"/>
    <w:rsid w:val="00BB5D34"/>
    <w:rsid w:val="00BC7796"/>
    <w:rsid w:val="00BD72D9"/>
    <w:rsid w:val="00BF27CD"/>
    <w:rsid w:val="00C01C94"/>
    <w:rsid w:val="00C23CEF"/>
    <w:rsid w:val="00C35FBB"/>
    <w:rsid w:val="00C37CBC"/>
    <w:rsid w:val="00C476FC"/>
    <w:rsid w:val="00C63B82"/>
    <w:rsid w:val="00C83F0B"/>
    <w:rsid w:val="00CA22C1"/>
    <w:rsid w:val="00CA3602"/>
    <w:rsid w:val="00CB2C72"/>
    <w:rsid w:val="00CB591B"/>
    <w:rsid w:val="00CC5260"/>
    <w:rsid w:val="00CC64F6"/>
    <w:rsid w:val="00CD1233"/>
    <w:rsid w:val="00CE327D"/>
    <w:rsid w:val="00CE38E3"/>
    <w:rsid w:val="00CF16E0"/>
    <w:rsid w:val="00D066A2"/>
    <w:rsid w:val="00D10F27"/>
    <w:rsid w:val="00D151E4"/>
    <w:rsid w:val="00D21CC5"/>
    <w:rsid w:val="00D26E7E"/>
    <w:rsid w:val="00D33FA9"/>
    <w:rsid w:val="00D355B2"/>
    <w:rsid w:val="00D51A0F"/>
    <w:rsid w:val="00D53A20"/>
    <w:rsid w:val="00D54032"/>
    <w:rsid w:val="00D63F5C"/>
    <w:rsid w:val="00D7601D"/>
    <w:rsid w:val="00D86579"/>
    <w:rsid w:val="00D914B3"/>
    <w:rsid w:val="00D938A5"/>
    <w:rsid w:val="00DA7410"/>
    <w:rsid w:val="00DB3868"/>
    <w:rsid w:val="00DB72B2"/>
    <w:rsid w:val="00DB7A67"/>
    <w:rsid w:val="00DC6759"/>
    <w:rsid w:val="00DD2F19"/>
    <w:rsid w:val="00E027BE"/>
    <w:rsid w:val="00E059D4"/>
    <w:rsid w:val="00E06CD0"/>
    <w:rsid w:val="00E214BC"/>
    <w:rsid w:val="00E4097B"/>
    <w:rsid w:val="00E46745"/>
    <w:rsid w:val="00E51EB6"/>
    <w:rsid w:val="00E5390B"/>
    <w:rsid w:val="00E56DB9"/>
    <w:rsid w:val="00E669E4"/>
    <w:rsid w:val="00E94B1F"/>
    <w:rsid w:val="00EA0BEF"/>
    <w:rsid w:val="00EB18F1"/>
    <w:rsid w:val="00EB61FD"/>
    <w:rsid w:val="00EC233E"/>
    <w:rsid w:val="00ED26D8"/>
    <w:rsid w:val="00ED62DB"/>
    <w:rsid w:val="00EF1722"/>
    <w:rsid w:val="00F01795"/>
    <w:rsid w:val="00F108BE"/>
    <w:rsid w:val="00F25689"/>
    <w:rsid w:val="00F46CB9"/>
    <w:rsid w:val="00F62F14"/>
    <w:rsid w:val="00F63618"/>
    <w:rsid w:val="00F6757A"/>
    <w:rsid w:val="00F83547"/>
    <w:rsid w:val="00F83B4A"/>
    <w:rsid w:val="00FC5C0B"/>
    <w:rsid w:val="00FD5014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B9C26B-C441-4CC4-BE79-9501B825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36E"/>
    <w:rPr>
      <w:sz w:val="20"/>
      <w:szCs w:val="20"/>
    </w:rPr>
  </w:style>
  <w:style w:type="paragraph" w:styleId="a5">
    <w:name w:val="footer"/>
    <w:basedOn w:val="a"/>
    <w:link w:val="a6"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36E"/>
    <w:rPr>
      <w:sz w:val="20"/>
      <w:szCs w:val="20"/>
    </w:rPr>
  </w:style>
  <w:style w:type="character" w:styleId="a7">
    <w:name w:val="page number"/>
    <w:basedOn w:val="a0"/>
    <w:rsid w:val="000B6EB6"/>
  </w:style>
  <w:style w:type="paragraph" w:styleId="a8">
    <w:name w:val="List Paragraph"/>
    <w:basedOn w:val="a"/>
    <w:uiPriority w:val="34"/>
    <w:qFormat/>
    <w:rsid w:val="002D7A76"/>
    <w:pPr>
      <w:ind w:leftChars="200" w:left="480"/>
    </w:pPr>
  </w:style>
  <w:style w:type="paragraph" w:customStyle="1" w:styleId="yiv0986883552msonormal">
    <w:name w:val="yiv0986883552msonormal"/>
    <w:basedOn w:val="a"/>
    <w:rsid w:val="00E669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530E-DAF9-46C7-8132-F99458D8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Company>景美女中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</dc:creator>
  <cp:keywords/>
  <dc:description/>
  <cp:lastModifiedBy>user</cp:lastModifiedBy>
  <cp:revision>2</cp:revision>
  <dcterms:created xsi:type="dcterms:W3CDTF">2019-12-21T04:12:00Z</dcterms:created>
  <dcterms:modified xsi:type="dcterms:W3CDTF">2019-12-21T04:12:00Z</dcterms:modified>
</cp:coreProperties>
</file>