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21" w:rsidRPr="00E577BA" w:rsidRDefault="00880155" w:rsidP="007F4D21">
      <w:pPr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r w:rsidRPr="00E577BA">
        <w:rPr>
          <w:rFonts w:ascii="標楷體" w:eastAsia="標楷體" w:hAnsi="標楷體" w:hint="eastAsia"/>
          <w:b/>
          <w:sz w:val="36"/>
          <w:szCs w:val="36"/>
        </w:rPr>
        <w:t>臺北市立景美女子高級中學</w:t>
      </w:r>
      <w:r w:rsidR="007F4D21" w:rsidRPr="00E577BA">
        <w:rPr>
          <w:rFonts w:ascii="標楷體" w:eastAsia="標楷體" w:hAnsi="標楷體" w:hint="eastAsia"/>
          <w:b/>
          <w:sz w:val="36"/>
          <w:szCs w:val="36"/>
        </w:rPr>
        <w:t>學生獎懲補充規定</w:t>
      </w:r>
    </w:p>
    <w:p w:rsidR="007F4D21" w:rsidRPr="007F4D21" w:rsidRDefault="00E627E6" w:rsidP="007F4D21">
      <w:pPr>
        <w:ind w:left="480" w:hangingChars="200" w:hanging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106年</w:t>
      </w:r>
      <w:r w:rsidR="007819A1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7819A1">
        <w:rPr>
          <w:rFonts w:ascii="標楷體" w:eastAsia="標楷體" w:hAnsi="標楷體" w:hint="eastAsia"/>
        </w:rPr>
        <w:t>28</w:t>
      </w:r>
      <w:bookmarkStart w:id="0" w:name="_GoBack"/>
      <w:bookmarkEnd w:id="0"/>
      <w:r>
        <w:rPr>
          <w:rFonts w:ascii="標楷體" w:eastAsia="標楷體" w:hAnsi="標楷體" w:hint="eastAsia"/>
        </w:rPr>
        <w:t>日</w:t>
      </w:r>
      <w:r w:rsidR="007F4D21">
        <w:rPr>
          <w:rFonts w:ascii="標楷體" w:eastAsia="標楷體" w:hAnsi="標楷體" w:hint="eastAsia"/>
        </w:rPr>
        <w:t>校規檢視</w:t>
      </w:r>
      <w:r w:rsidR="00872F28">
        <w:rPr>
          <w:rFonts w:ascii="標楷體" w:eastAsia="標楷體" w:hAnsi="標楷體" w:hint="eastAsia"/>
        </w:rPr>
        <w:t>會議修訂通過</w:t>
      </w:r>
    </w:p>
    <w:p w:rsidR="007F4D21" w:rsidRPr="007F4D21" w:rsidRDefault="007F4D21" w:rsidP="007F4D21">
      <w:pPr>
        <w:ind w:left="480" w:hangingChars="200" w:hanging="480"/>
        <w:rPr>
          <w:rFonts w:ascii="標楷體" w:eastAsia="標楷體" w:hAnsi="標楷體"/>
        </w:rPr>
      </w:pP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一、本校為維護學生基本權益，乃依「高級中等教育法第51條」、「教育部高級</w:t>
      </w:r>
      <w:r>
        <w:rPr>
          <w:rFonts w:ascii="標楷體" w:eastAsia="標楷體" w:hAnsi="標楷體" w:hint="eastAsia"/>
        </w:rPr>
        <w:t xml:space="preserve"> </w:t>
      </w:r>
      <w:r w:rsidRPr="007F4D21">
        <w:rPr>
          <w:rFonts w:ascii="標楷體" w:eastAsia="標楷體" w:hAnsi="標楷體" w:hint="eastAsia"/>
        </w:rPr>
        <w:t>中等學校訂定學生獎懲規定注意事項」、「高級中等學校學生學習評量辦法」、「本校教師輔導與管教辦法」訂定本規定，並公告周知。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二、本校學生之獎懲除依有關規定辦理外，悉依本規定辦理。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三、學生之獎懲應審酌個別學生下列情狀，作為獎懲輕重之參考：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（一）行為之動機與目的。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（二）行為之手段與行為時所受之外在情境影響。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（三）行為違反義務之程度與所生之危險或損害。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（四）學生之人格特質、身心健康狀況、生活狀況與家庭狀況。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（五）學生之品行、智識程度與平時表現。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（六）行為後之態度。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四、學生獎勵與懲罰措施如下：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（一）獎勵：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1.嘉獎。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2.小功。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3.大功。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4.其他獎勵：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（1）獎品。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（2）獎狀。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（3</w:t>
      </w:r>
      <w:r>
        <w:rPr>
          <w:rFonts w:ascii="標楷體" w:eastAsia="標楷體" w:hAnsi="標楷體" w:hint="eastAsia"/>
        </w:rPr>
        <w:t>）榮譽徽章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（二）懲處：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1.警告。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2.小過。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3.大過。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4.留校察看。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5.其他懲處：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（1）校園服務</w:t>
      </w:r>
      <w:r>
        <w:rPr>
          <w:rFonts w:ascii="標楷體" w:eastAsia="標楷體" w:hAnsi="標楷體" w:hint="eastAsia"/>
        </w:rPr>
        <w:t>。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F4D21" w:rsidRPr="007F4D21">
        <w:rPr>
          <w:rFonts w:ascii="標楷體" w:eastAsia="標楷體" w:hAnsi="標楷體" w:hint="eastAsia"/>
        </w:rPr>
        <w:t>（2）家長或監護人帶回管教。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五、有下列事蹟之一者記嘉獎：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（一）服裝儀容經常整潔，足為同學模範者。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（二）熱心公益活動、禮節週到，足為同學模範者。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（三）參加學校辦理之各項活動或競賽成績表現優良者。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（四）參與校內重大活動表演，表現良好者。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（五）節儉樸實，足為同學模範者。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lastRenderedPageBreak/>
        <w:t>（六）拾金拾物不昧，其義行輕微者。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（七）寄宿生經常內務整潔者。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（八）熱心助人，義行可嘉者。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（九）擔任學校、班級、社團幹部認真負責者。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（十）自動為公服務者。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（十一）勸導同學向上者。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（十二）體育運動時表現運動道德優良者。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（十三）領導同學為團體服務者。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（十四）愛護公物有具體事蹟者。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（十五）生活言行較前進步，有事實表現者。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（十六）在大眾運輸工具讓座於尊長、老弱、婦孺者。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（十七）代表學校參加校外各種活動或競賽成績表現優良好者。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（十八）學生表現良好經導師、輔導教官、社團指導老師推薦者。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（十九）學期末三項競賽年級第二、三名班級學生。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（二十）生活週記、作業書寫及各項心得寫作認真優良者。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（二十一）具有相當於上列各款事實者。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六、有下列事蹟之一者記小功</w:t>
      </w:r>
      <w:r w:rsidR="00CE010F">
        <w:rPr>
          <w:rFonts w:ascii="標楷體" w:eastAsia="標楷體" w:hAnsi="標楷體" w:hint="eastAsia"/>
        </w:rPr>
        <w:t>：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（一）代表學校參加校外各種活動或競賽，成績表現優良者。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（二）行為誠正，足以表現校風有具體事實者。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（三）擔任學校、班級、社團幹部，表現優異者。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（四）維護公物使團體利益不受損害者。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（五）倡導正當課餘活動成績優良者。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（六）參與校內公共事務及促進公益工作，表現特優者。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（七）見義勇為能保全團體或同學利益者。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（八）敬老扶幼有顯著之事實表現者。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（九）檢舉弊害經查明屬實者。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（十）遇有特殊事故處理得宜，獲良好效果者。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（十一）學生表現優異經導師、輔導教官推薦者。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（十二）學期末三項競賽年級第一名班級學生。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（十三）學期全勤者。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（十四）拾金拾物不昧，其義行重大者。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（十五）具有相當於上列各款事實者。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七、下列事蹟之一者記大功</w:t>
      </w:r>
      <w:r w:rsidR="00CE010F">
        <w:rPr>
          <w:rFonts w:ascii="標楷體" w:eastAsia="標楷體" w:hAnsi="標楷體" w:hint="eastAsia"/>
        </w:rPr>
        <w:t>：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（一）提供優良建議並率先力行增進校譽。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（二）愛護學校或同學確有特殊事實表現。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（三）代表學校參加對外比賽成績特別優秀者。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（四）參加各種服務成績特優者。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（五）檢舉重大弊害經查明屬實因而未造成不良後果者。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lastRenderedPageBreak/>
        <w:t>（六）拾物不昧其義行可風堪增校譽者。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（七）長期孝敬父母尊敬師長有具體事蹟者。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（八）幫助人為善不欲人知值得表揚者。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（九）有特殊義勇行為獲得優良之表揚者。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（十）有特殊優良行為足為全校學生之模範者。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（十一）有特殊優良行為裨益國家社會者。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（十二）其他優良行為合於記大功者。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八、有前列第五項至第七項各款事蹟之一而情節特殊者，得併同給予特別獎勵。榮譽徽章之頒發另依本校「學生榮譽徽章頒授要點」辦理。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九、有下列事蹟之一者記警告：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（一）以言行貶損他人，經勸導後仍不改正者。 </w:t>
      </w:r>
    </w:p>
    <w:p w:rsidR="007F4D21" w:rsidRPr="007F4D21" w:rsidRDefault="007F4D21" w:rsidP="00CE010F">
      <w:pPr>
        <w:ind w:left="691" w:hangingChars="288" w:hanging="691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（二）無故不服從學生自治社、衛生督導長或班級幹部糾正者，經師長查證屬實者。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Pr="003B1D34">
        <w:rPr>
          <w:rFonts w:ascii="標楷體" w:eastAsia="標楷體" w:hAnsi="標楷體" w:hint="eastAsia"/>
          <w:color w:val="000000" w:themeColor="text1"/>
        </w:rPr>
        <w:t>違反本校服儀規定或內務不整潔，經</w:t>
      </w:r>
      <w:r w:rsidR="001869FC" w:rsidRPr="003B1D34">
        <w:rPr>
          <w:rFonts w:ascii="標楷體" w:eastAsia="標楷體" w:hAnsi="標楷體" w:hint="eastAsia"/>
          <w:color w:val="000000" w:themeColor="text1"/>
        </w:rPr>
        <w:t>屢次</w:t>
      </w:r>
      <w:r w:rsidRPr="003B1D34">
        <w:rPr>
          <w:rFonts w:ascii="標楷體" w:eastAsia="標楷體" w:hAnsi="標楷體" w:hint="eastAsia"/>
          <w:color w:val="000000" w:themeColor="text1"/>
        </w:rPr>
        <w:t>勸導後仍不知改正者。</w:t>
      </w:r>
      <w:r w:rsidR="007F4D21" w:rsidRPr="007F4D21">
        <w:rPr>
          <w:rFonts w:ascii="標楷體" w:eastAsia="標楷體" w:hAnsi="標楷體" w:hint="eastAsia"/>
        </w:rPr>
        <w:t xml:space="preserve">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（四）不按時繳交週記或作業，經催繳無效者。</w:t>
      </w:r>
    </w:p>
    <w:p w:rsidR="003B1D34" w:rsidRDefault="007F4D21" w:rsidP="00CE010F">
      <w:pPr>
        <w:ind w:left="480" w:hangingChars="200" w:hanging="480"/>
        <w:jc w:val="both"/>
        <w:rPr>
          <w:rFonts w:ascii="標楷體" w:eastAsia="標楷體" w:hAnsi="標楷體"/>
          <w:dstrike/>
          <w:color w:val="FF0000"/>
        </w:rPr>
      </w:pPr>
      <w:r w:rsidRPr="007F4D21">
        <w:rPr>
          <w:rFonts w:ascii="標楷體" w:eastAsia="標楷體" w:hAnsi="標楷體" w:hint="eastAsia"/>
        </w:rPr>
        <w:t>（五）</w:t>
      </w:r>
      <w:r w:rsidR="003B1D34" w:rsidRPr="007F4D21">
        <w:rPr>
          <w:rFonts w:ascii="標楷體" w:eastAsia="標楷體" w:hAnsi="標楷體" w:hint="eastAsia"/>
        </w:rPr>
        <w:t>服務公勤未依職責完成工作者。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（六）</w:t>
      </w:r>
      <w:r w:rsidR="003B1D34" w:rsidRPr="007F4D21">
        <w:rPr>
          <w:rFonts w:ascii="標楷體" w:eastAsia="標楷體" w:hAnsi="標楷體" w:hint="eastAsia"/>
        </w:rPr>
        <w:t>參加公眾服務或團體活動，違反服務宗旨較輕微者。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（七）</w:t>
      </w:r>
      <w:r w:rsidR="003B1D34" w:rsidRPr="007F4D21">
        <w:rPr>
          <w:rFonts w:ascii="標楷體" w:eastAsia="標楷體" w:hAnsi="標楷體" w:hint="eastAsia"/>
        </w:rPr>
        <w:t>未經核准即未參加校園服務，經勸導後仍不知改正者。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（八）</w:t>
      </w:r>
      <w:r w:rsidR="003B1D34" w:rsidRPr="007F4D21">
        <w:rPr>
          <w:rFonts w:ascii="標楷體" w:eastAsia="標楷體" w:hAnsi="標楷體" w:hint="eastAsia"/>
        </w:rPr>
        <w:t>拾物拾金據為己有者。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（九）</w:t>
      </w:r>
      <w:r w:rsidR="003B1D34" w:rsidRPr="007F4D21">
        <w:rPr>
          <w:rFonts w:ascii="標楷體" w:eastAsia="標楷體" w:hAnsi="標楷體" w:hint="eastAsia"/>
        </w:rPr>
        <w:t>不遵守公共秩序，經勸導後仍不知改正者。</w:t>
      </w:r>
    </w:p>
    <w:p w:rsidR="003B1D34" w:rsidRDefault="007F4D21" w:rsidP="00CE010F">
      <w:pPr>
        <w:ind w:left="480" w:hangingChars="200" w:hanging="480"/>
        <w:jc w:val="both"/>
        <w:rPr>
          <w:rFonts w:ascii="標楷體" w:eastAsia="標楷體" w:hAnsi="標楷體"/>
          <w:dstrike/>
          <w:color w:val="FF0000"/>
        </w:rPr>
      </w:pPr>
      <w:r w:rsidRPr="007F4D21">
        <w:rPr>
          <w:rFonts w:ascii="標楷體" w:eastAsia="標楷體" w:hAnsi="標楷體" w:hint="eastAsia"/>
        </w:rPr>
        <w:t>（十）</w:t>
      </w:r>
      <w:r w:rsidR="003B1D34" w:rsidRPr="007F4D21">
        <w:rPr>
          <w:rFonts w:ascii="標楷體" w:eastAsia="標楷體" w:hAnsi="標楷體" w:hint="eastAsia"/>
        </w:rPr>
        <w:t>亂丟垃圾、破壞環境衛生，情節輕微者。</w:t>
      </w:r>
    </w:p>
    <w:p w:rsidR="003B1D34" w:rsidRDefault="007F4D21" w:rsidP="00CE010F">
      <w:pPr>
        <w:ind w:left="480" w:hangingChars="200" w:hanging="480"/>
        <w:jc w:val="both"/>
        <w:rPr>
          <w:rFonts w:ascii="標楷體" w:eastAsia="標楷體" w:hAnsi="標楷體"/>
          <w:dstrike/>
          <w:color w:val="FF0000"/>
        </w:rPr>
      </w:pPr>
      <w:r w:rsidRPr="007F4D21">
        <w:rPr>
          <w:rFonts w:ascii="標楷體" w:eastAsia="標楷體" w:hAnsi="標楷體" w:hint="eastAsia"/>
        </w:rPr>
        <w:t>（十一）</w:t>
      </w:r>
      <w:r w:rsidR="003B1D34" w:rsidRPr="007F4D21">
        <w:rPr>
          <w:rFonts w:ascii="標楷體" w:eastAsia="標楷體" w:hAnsi="標楷體" w:hint="eastAsia"/>
        </w:rPr>
        <w:t>損壞公物，而隱匿事實，不自動報告者。</w:t>
      </w:r>
    </w:p>
    <w:p w:rsidR="007F4D21" w:rsidRPr="007F4D21" w:rsidRDefault="007F4D21" w:rsidP="003B1D34">
      <w:pPr>
        <w:ind w:left="960" w:hangingChars="400" w:hanging="96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（十二）</w:t>
      </w:r>
      <w:r w:rsidR="003B1D34" w:rsidRPr="007F4D21">
        <w:rPr>
          <w:rFonts w:ascii="標楷體" w:eastAsia="標楷體" w:hAnsi="標楷體" w:hint="eastAsia"/>
        </w:rPr>
        <w:t>未遵守請（銷）假規則、到課出缺勤屢次遲到、早退，經勸導後仍不知</w:t>
      </w:r>
      <w:r w:rsidR="003B1D34">
        <w:rPr>
          <w:rFonts w:ascii="標楷體" w:eastAsia="標楷體" w:hAnsi="標楷體" w:hint="eastAsia"/>
        </w:rPr>
        <w:t xml:space="preserve">  </w:t>
      </w:r>
      <w:r w:rsidR="003B1D34" w:rsidRPr="007F4D21">
        <w:rPr>
          <w:rFonts w:ascii="標楷體" w:eastAsia="標楷體" w:hAnsi="標楷體" w:hint="eastAsia"/>
        </w:rPr>
        <w:t>改正者。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（十三）</w:t>
      </w:r>
      <w:r w:rsidR="003B1D34" w:rsidRPr="007F4D21">
        <w:rPr>
          <w:rFonts w:ascii="標楷體" w:eastAsia="標楷體" w:hAnsi="標楷體" w:hint="eastAsia"/>
        </w:rPr>
        <w:t>無故未依規定時間完成註冊手續者。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（十四）</w:t>
      </w:r>
      <w:r w:rsidR="003B1D34" w:rsidRPr="007F4D21">
        <w:rPr>
          <w:rFonts w:ascii="標楷體" w:eastAsia="標楷體" w:hAnsi="標楷體" w:hint="eastAsia"/>
        </w:rPr>
        <w:t>上課及考試期間手機未關機或鬧鈴設定未取消者。</w:t>
      </w:r>
    </w:p>
    <w:p w:rsidR="007F4D21" w:rsidRPr="007F4D21" w:rsidRDefault="007F4D21" w:rsidP="00CE010F">
      <w:pPr>
        <w:ind w:left="936" w:hangingChars="390" w:hanging="936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（十五）</w:t>
      </w:r>
      <w:r w:rsidR="003B1D34" w:rsidRPr="007F4D21">
        <w:rPr>
          <w:rFonts w:ascii="標楷體" w:eastAsia="標楷體" w:hAnsi="標楷體" w:hint="eastAsia"/>
        </w:rPr>
        <w:t>上課或集會時不遵守課堂秩序，並從事與該科學習無關之活動，影響他人學習，經勸導後仍不知改正者。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（十六）</w:t>
      </w:r>
      <w:r w:rsidR="003B1D34" w:rsidRPr="007F4D21">
        <w:rPr>
          <w:rFonts w:ascii="標楷體" w:eastAsia="標楷體" w:hAnsi="標楷體" w:hint="eastAsia"/>
        </w:rPr>
        <w:t>以欺騙</w:t>
      </w:r>
      <w:r w:rsidR="003B1D34" w:rsidRPr="00FD09FF">
        <w:rPr>
          <w:rFonts w:ascii="標楷體" w:eastAsia="標楷體" w:hAnsi="標楷體" w:hint="eastAsia"/>
        </w:rPr>
        <w:t>或字跡潦草</w:t>
      </w:r>
      <w:r w:rsidR="003B1D34" w:rsidRPr="007F4D21">
        <w:rPr>
          <w:rFonts w:ascii="標楷體" w:eastAsia="標楷體" w:hAnsi="標楷體" w:hint="eastAsia"/>
        </w:rPr>
        <w:t>等行為規避校規情節輕微者。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（十七）</w:t>
      </w:r>
      <w:r w:rsidR="003B1D34" w:rsidRPr="007F4D21">
        <w:rPr>
          <w:rFonts w:ascii="標楷體" w:eastAsia="標楷體" w:hAnsi="標楷體" w:hint="eastAsia"/>
        </w:rPr>
        <w:t>擅自插接校內電源或私接電器產品者。</w:t>
      </w:r>
    </w:p>
    <w:p w:rsidR="007F4D21" w:rsidRPr="007F4D21" w:rsidRDefault="007F4D21" w:rsidP="00CE010F">
      <w:pPr>
        <w:ind w:left="936" w:hangingChars="390" w:hanging="936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（十八）</w:t>
      </w:r>
      <w:r w:rsidR="003B1D34" w:rsidRPr="007F4D21">
        <w:rPr>
          <w:rFonts w:ascii="標楷體" w:eastAsia="標楷體" w:hAnsi="標楷體" w:hint="eastAsia"/>
        </w:rPr>
        <w:t>逾時銷假，逾二週者。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（十九）</w:t>
      </w:r>
      <w:r w:rsidR="003B1D34" w:rsidRPr="007F4D21">
        <w:rPr>
          <w:rFonts w:ascii="標楷體" w:eastAsia="標楷體" w:hAnsi="標楷體" w:hint="eastAsia"/>
        </w:rPr>
        <w:t>未依規定於到校後完成學生證刷卡，屢勸不聽者。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（二十）</w:t>
      </w:r>
      <w:r w:rsidR="003B1D34" w:rsidRPr="007F4D21">
        <w:rPr>
          <w:rFonts w:ascii="標楷體" w:eastAsia="標楷體" w:hAnsi="標楷體" w:hint="eastAsia"/>
        </w:rPr>
        <w:t>住宿生退宿，未依規定完成退宿程序者。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（二十一）</w:t>
      </w:r>
      <w:r w:rsidR="003B1D34" w:rsidRPr="007F4D21">
        <w:rPr>
          <w:rFonts w:ascii="標楷體" w:eastAsia="標楷體" w:hAnsi="標楷體" w:hint="eastAsia"/>
        </w:rPr>
        <w:t>以言語或文字侵犯他人名譽者。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（二十二）</w:t>
      </w:r>
      <w:r w:rsidR="003B1D34" w:rsidRPr="007F4D21">
        <w:rPr>
          <w:rFonts w:ascii="標楷體" w:eastAsia="標楷體" w:hAnsi="標楷體" w:hint="eastAsia"/>
        </w:rPr>
        <w:t>侵犯他人隱私，經勸導後仍不知改正者。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（二十三）</w:t>
      </w:r>
      <w:r w:rsidR="003B1D34" w:rsidRPr="007F4D21">
        <w:rPr>
          <w:rFonts w:ascii="標楷體" w:eastAsia="標楷體" w:hAnsi="標楷體" w:hint="eastAsia"/>
        </w:rPr>
        <w:t>未遵守自治社交通秩序管制情節輕微者。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（二十四）</w:t>
      </w:r>
      <w:r w:rsidR="003B1D34" w:rsidRPr="007F4D21">
        <w:rPr>
          <w:rFonts w:ascii="標楷體" w:eastAsia="標楷體" w:hAnsi="標楷體" w:hint="eastAsia"/>
        </w:rPr>
        <w:t>侵犯智慧財產權經舉發，情節輕微者。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（二十五）</w:t>
      </w:r>
      <w:r w:rsidR="003B1D34" w:rsidRPr="007F4D21">
        <w:rPr>
          <w:rFonts w:ascii="標楷體" w:eastAsia="標楷體" w:hAnsi="標楷體" w:hint="eastAsia"/>
        </w:rPr>
        <w:t>違反性侵害、性騷擾或性霸凌防治準則，有具體事實，情節輕微者。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lastRenderedPageBreak/>
        <w:t>（二十六）</w:t>
      </w:r>
      <w:r w:rsidR="003B1D34" w:rsidRPr="007F4D21">
        <w:rPr>
          <w:rFonts w:ascii="標楷體" w:eastAsia="標楷體" w:hAnsi="標楷體" w:hint="eastAsia"/>
        </w:rPr>
        <w:t>違反校園霸凌防治準則，有具體事實，情節輕微者。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（二十七）</w:t>
      </w:r>
      <w:r w:rsidR="003B1D34" w:rsidRPr="007F4D21">
        <w:rPr>
          <w:rFonts w:ascii="標楷體" w:eastAsia="標楷體" w:hAnsi="標楷體" w:hint="eastAsia"/>
        </w:rPr>
        <w:t>進校後未經申請程序逕自購買外食者。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（二十八）</w:t>
      </w:r>
      <w:r w:rsidR="003B1D34" w:rsidRPr="003724C9">
        <w:rPr>
          <w:rFonts w:ascii="標楷體" w:eastAsia="標楷體" w:hAnsi="標楷體" w:hint="eastAsia"/>
        </w:rPr>
        <w:t>借用公</w:t>
      </w:r>
      <w:r w:rsidR="003B1D34" w:rsidRPr="003B1D34">
        <w:rPr>
          <w:rFonts w:ascii="標楷體" w:eastAsia="標楷體" w:hAnsi="標楷體" w:hint="eastAsia"/>
          <w:color w:val="000000" w:themeColor="text1"/>
        </w:rPr>
        <w:t>物</w:t>
      </w:r>
      <w:r w:rsidR="003B1D34" w:rsidRPr="003724C9">
        <w:rPr>
          <w:rFonts w:ascii="標楷體" w:eastAsia="標楷體" w:hAnsi="標楷體" w:hint="eastAsia"/>
        </w:rPr>
        <w:t>、書籍經催繳三次，仍無故未歸還者。</w:t>
      </w:r>
    </w:p>
    <w:p w:rsidR="007F4D21" w:rsidRPr="007F4D21" w:rsidRDefault="00CE010F" w:rsidP="003B1D34">
      <w:pPr>
        <w:ind w:left="120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F4D21" w:rsidRPr="007F4D21">
        <w:rPr>
          <w:rFonts w:ascii="標楷體" w:eastAsia="標楷體" w:hAnsi="標楷體" w:hint="eastAsia"/>
        </w:rPr>
        <w:t xml:space="preserve">(二十九) </w:t>
      </w:r>
      <w:r w:rsidR="003B1D34" w:rsidRPr="003724C9">
        <w:rPr>
          <w:rFonts w:ascii="標楷體" w:eastAsia="標楷體" w:hAnsi="標楷體" w:hint="eastAsia"/>
        </w:rPr>
        <w:t>學生校外言詞行為舉措違反相關善良風俗或違反相關法令及規定，經查證屬實，行為輕微者。</w:t>
      </w:r>
    </w:p>
    <w:p w:rsidR="007F4D21" w:rsidRPr="00E627E6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E627E6">
        <w:rPr>
          <w:rFonts w:ascii="標楷體" w:eastAsia="標楷體" w:hAnsi="標楷體" w:hint="eastAsia"/>
        </w:rPr>
        <w:t>十、有下列事蹟之一者記小過：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（一）翻牆或不按規定進出校區者。</w:t>
      </w:r>
    </w:p>
    <w:p w:rsidR="003B1D34" w:rsidRDefault="007F4D21" w:rsidP="00CE010F">
      <w:pPr>
        <w:ind w:left="480" w:hangingChars="200" w:hanging="480"/>
        <w:jc w:val="both"/>
        <w:rPr>
          <w:rFonts w:ascii="標楷體" w:eastAsia="標楷體" w:hAnsi="標楷體"/>
          <w:dstrike/>
          <w:color w:val="FF0000"/>
        </w:rPr>
      </w:pPr>
      <w:r w:rsidRPr="007F4D21">
        <w:rPr>
          <w:rFonts w:ascii="標楷體" w:eastAsia="標楷體" w:hAnsi="標楷體" w:hint="eastAsia"/>
        </w:rPr>
        <w:t>（二）</w:t>
      </w:r>
      <w:r w:rsidR="003B1D34" w:rsidRPr="007F4D21">
        <w:rPr>
          <w:rFonts w:ascii="標楷體" w:eastAsia="標楷體" w:hAnsi="標楷體" w:hint="eastAsia"/>
        </w:rPr>
        <w:t>故意損壞公物情節較重者。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（三）</w:t>
      </w:r>
      <w:r w:rsidR="003B1D34" w:rsidRPr="007F4D21">
        <w:rPr>
          <w:rFonts w:ascii="標楷體" w:eastAsia="標楷體" w:hAnsi="標楷體" w:hint="eastAsia"/>
        </w:rPr>
        <w:t>擾亂團體秩序或不遵守交通秩序或規則情節較重者。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（四）</w:t>
      </w:r>
      <w:r w:rsidR="003B1D34" w:rsidRPr="007F4D21">
        <w:rPr>
          <w:rFonts w:ascii="標楷體" w:eastAsia="標楷體" w:hAnsi="標楷體" w:hint="eastAsia"/>
        </w:rPr>
        <w:t>違反考試規則情節輕微者。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（五）</w:t>
      </w:r>
      <w:r w:rsidR="001F61D4" w:rsidRPr="007F4D21">
        <w:rPr>
          <w:rFonts w:ascii="標楷體" w:eastAsia="標楷體" w:hAnsi="標楷體" w:hint="eastAsia"/>
        </w:rPr>
        <w:t>與師長應對之言詞及行為輕蔑經糾正仍故意持續為之者。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（六）</w:t>
      </w:r>
      <w:r w:rsidR="001F61D4" w:rsidRPr="007F4D21">
        <w:rPr>
          <w:rFonts w:ascii="標楷體" w:eastAsia="標楷體" w:hAnsi="標楷體" w:hint="eastAsia"/>
        </w:rPr>
        <w:t>不假離校外出者。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（七）</w:t>
      </w:r>
      <w:r w:rsidR="001F61D4" w:rsidRPr="007F4D21">
        <w:rPr>
          <w:rFonts w:ascii="標楷體" w:eastAsia="標楷體" w:hAnsi="標楷體" w:hint="eastAsia"/>
        </w:rPr>
        <w:t>未經核准即未參加各項集會或代表學校相關訓練者。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（八）</w:t>
      </w:r>
      <w:r w:rsidR="001F61D4" w:rsidRPr="007F4D21">
        <w:rPr>
          <w:rFonts w:ascii="標楷體" w:eastAsia="標楷體" w:hAnsi="標楷體" w:hint="eastAsia"/>
        </w:rPr>
        <w:t>拾物拾金據為己有，且蓄意隱瞞查證屬實，情節重大者。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（九）</w:t>
      </w:r>
      <w:r w:rsidR="001F61D4" w:rsidRPr="007F4D21">
        <w:rPr>
          <w:rFonts w:ascii="標楷體" w:eastAsia="標楷體" w:hAnsi="標楷體" w:hint="eastAsia"/>
        </w:rPr>
        <w:t>言行違反善良風俗習慣或本校服儀規定經警告或糾正後仍不改正者。</w:t>
      </w:r>
    </w:p>
    <w:p w:rsidR="007F4D21" w:rsidRPr="007F4D21" w:rsidRDefault="007F4D21" w:rsidP="001F61D4">
      <w:pPr>
        <w:ind w:left="720" w:hangingChars="300" w:hanging="72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（十）</w:t>
      </w:r>
      <w:r w:rsidR="001F61D4" w:rsidRPr="007F4D21">
        <w:rPr>
          <w:rFonts w:ascii="標楷體" w:eastAsia="標楷體" w:hAnsi="標楷體" w:hint="eastAsia"/>
        </w:rPr>
        <w:t>不服從學生自治社、衛生督導長或班級幹部糾正，經師長查證屬實，且情節嚴重者。</w:t>
      </w:r>
    </w:p>
    <w:p w:rsidR="007F4D21" w:rsidRPr="007F4D21" w:rsidRDefault="007F4D21" w:rsidP="00CE010F">
      <w:pPr>
        <w:ind w:left="936" w:hangingChars="390" w:hanging="936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（十一）</w:t>
      </w:r>
      <w:r w:rsidR="001F61D4" w:rsidRPr="007F4D21">
        <w:rPr>
          <w:rFonts w:ascii="標楷體" w:eastAsia="標楷體" w:hAnsi="標楷體" w:hint="eastAsia"/>
        </w:rPr>
        <w:t>擔任班級幹部未依職掌執行工作，影響工作推展者。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（十二）</w:t>
      </w:r>
      <w:r w:rsidR="001F61D4" w:rsidRPr="007F4D21">
        <w:rPr>
          <w:rFonts w:ascii="標楷體" w:eastAsia="標楷體" w:hAnsi="標楷體" w:hint="eastAsia"/>
        </w:rPr>
        <w:t>校內有吸菸行為者。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（十三）</w:t>
      </w:r>
      <w:r w:rsidR="001F61D4" w:rsidRPr="007F4D21">
        <w:rPr>
          <w:rFonts w:ascii="標楷體" w:eastAsia="標楷體" w:hAnsi="標楷體" w:hint="eastAsia"/>
        </w:rPr>
        <w:t>學生宿舍生不假外宿，情節輕微者。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（十四）</w:t>
      </w:r>
      <w:r w:rsidR="001F61D4" w:rsidRPr="007F4D21">
        <w:rPr>
          <w:rFonts w:ascii="標楷體" w:eastAsia="標楷體" w:hAnsi="標楷體" w:hint="eastAsia"/>
        </w:rPr>
        <w:t>社團活動未經學校許可辦理過夜活動，情節輕微者。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（十五）</w:t>
      </w:r>
      <w:r w:rsidR="001F61D4" w:rsidRPr="007F4D21">
        <w:rPr>
          <w:rFonts w:ascii="標楷體" w:eastAsia="標楷體" w:hAnsi="標楷體" w:hint="eastAsia"/>
        </w:rPr>
        <w:t>駕駛汽、機(腳踏)車者，違反交通規則情節輕微者。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（十六）</w:t>
      </w:r>
      <w:r w:rsidR="001F61D4" w:rsidRPr="007F4D21">
        <w:rPr>
          <w:rFonts w:ascii="標楷體" w:eastAsia="標楷體" w:hAnsi="標楷體" w:hint="eastAsia"/>
        </w:rPr>
        <w:t>學生校外言詞、行為舉措，違反善良風俗習慣，經查屬實者。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（十七）</w:t>
      </w:r>
      <w:r w:rsidR="001F61D4" w:rsidRPr="007F4D21">
        <w:rPr>
          <w:rFonts w:ascii="標楷體" w:eastAsia="標楷體" w:hAnsi="標楷體" w:hint="eastAsia"/>
        </w:rPr>
        <w:t>欺騙行為，情節嚴重者。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（十八）</w:t>
      </w:r>
      <w:r w:rsidR="001F61D4" w:rsidRPr="007F4D21">
        <w:rPr>
          <w:rFonts w:ascii="標楷體" w:eastAsia="標楷體" w:hAnsi="標楷體" w:hint="eastAsia"/>
        </w:rPr>
        <w:t>無故攜入或於校內飲用含酒精性飲料者。</w:t>
      </w:r>
    </w:p>
    <w:p w:rsidR="007F4D21" w:rsidRPr="007F4D21" w:rsidRDefault="007F4D21" w:rsidP="001F61D4">
      <w:pPr>
        <w:ind w:left="960" w:hangingChars="400" w:hanging="96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（十九）</w:t>
      </w:r>
      <w:r w:rsidR="001F61D4" w:rsidRPr="007F4D21">
        <w:rPr>
          <w:rFonts w:ascii="標楷體" w:eastAsia="標楷體" w:hAnsi="標楷體" w:hint="eastAsia"/>
        </w:rPr>
        <w:t>以貶損他人人格的觸犯霸凌相關規定，致使他人身體、心理受傷害，情節輕微者。</w:t>
      </w:r>
    </w:p>
    <w:p w:rsidR="007F4D21" w:rsidRPr="007F4D21" w:rsidRDefault="007F4D21" w:rsidP="00CE010F">
      <w:pPr>
        <w:ind w:left="936" w:hangingChars="390" w:hanging="936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（二十）</w:t>
      </w:r>
      <w:r w:rsidR="001F61D4" w:rsidRPr="007F4D21">
        <w:rPr>
          <w:rFonts w:ascii="標楷體" w:eastAsia="標楷體" w:hAnsi="標楷體" w:hint="eastAsia"/>
        </w:rPr>
        <w:t>攜帶或閱讀有礙青少年身心發展之圖書、資訊者。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（二十一）</w:t>
      </w:r>
      <w:r w:rsidR="001F61D4" w:rsidRPr="007F4D21">
        <w:rPr>
          <w:rFonts w:ascii="標楷體" w:eastAsia="標楷體" w:hAnsi="標楷體" w:hint="eastAsia"/>
        </w:rPr>
        <w:t>有竊盜行為但深具悔意者。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（二十二）</w:t>
      </w:r>
      <w:r w:rsidR="001F61D4" w:rsidRPr="007F4D21">
        <w:rPr>
          <w:rFonts w:ascii="標楷體" w:eastAsia="標楷體" w:hAnsi="標楷體" w:hint="eastAsia"/>
        </w:rPr>
        <w:t>以言語或文字侵害他人名譽，屢勸不聽者。</w:t>
      </w:r>
    </w:p>
    <w:p w:rsidR="007F4D21" w:rsidRPr="007F4D21" w:rsidRDefault="007F4D21" w:rsidP="001F61D4">
      <w:pPr>
        <w:ind w:left="1200" w:hangingChars="500" w:hanging="120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（二十三）</w:t>
      </w:r>
      <w:r w:rsidR="001F61D4" w:rsidRPr="007F4D21">
        <w:rPr>
          <w:rFonts w:ascii="標楷體" w:eastAsia="標楷體" w:hAnsi="標楷體" w:hint="eastAsia"/>
        </w:rPr>
        <w:t>違反校園性騷擾、性侵害、性霸凌之相關規定，有具體事實，情節較嚴重者。</w:t>
      </w:r>
    </w:p>
    <w:p w:rsidR="007F4D21" w:rsidRPr="007F4D21" w:rsidRDefault="007F4D21" w:rsidP="00CE010F">
      <w:pPr>
        <w:ind w:left="1176" w:hangingChars="490" w:hanging="1176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（二十四）</w:t>
      </w:r>
      <w:r w:rsidR="001F61D4" w:rsidRPr="007F4D21">
        <w:rPr>
          <w:rFonts w:ascii="標楷體" w:eastAsia="標楷體" w:hAnsi="標楷體" w:hint="eastAsia"/>
        </w:rPr>
        <w:t>違反校園霸凌防治準則，有具體事實，情節較嚴重者。</w:t>
      </w:r>
    </w:p>
    <w:p w:rsidR="007F4D21" w:rsidRPr="007F4D21" w:rsidRDefault="00CE010F" w:rsidP="00CE010F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F4D21" w:rsidRPr="007F4D21">
        <w:rPr>
          <w:rFonts w:ascii="標楷體" w:eastAsia="標楷體" w:hAnsi="標楷體" w:hint="eastAsia"/>
        </w:rPr>
        <w:t xml:space="preserve">(二十五) </w:t>
      </w:r>
      <w:r w:rsidR="001F61D4" w:rsidRPr="007F4D21">
        <w:rPr>
          <w:rFonts w:ascii="標楷體" w:eastAsia="標楷體" w:hAnsi="標楷體" w:hint="eastAsia"/>
        </w:rPr>
        <w:t>冒用他人</w:t>
      </w:r>
      <w:r w:rsidR="001F61D4" w:rsidRPr="00FD09FF">
        <w:rPr>
          <w:rFonts w:ascii="標楷體" w:eastAsia="標楷體" w:hAnsi="標楷體" w:hint="eastAsia"/>
        </w:rPr>
        <w:t>個資</w:t>
      </w:r>
      <w:r w:rsidR="001F61D4" w:rsidRPr="007F4D21">
        <w:rPr>
          <w:rFonts w:ascii="標楷體" w:eastAsia="標楷體" w:hAnsi="標楷體" w:hint="eastAsia"/>
        </w:rPr>
        <w:t>、證件、帳號或文件且深具悔意者。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（二十六）</w:t>
      </w:r>
      <w:r w:rsidR="001F61D4" w:rsidRPr="007F4D21">
        <w:rPr>
          <w:rFonts w:ascii="標楷體" w:eastAsia="標楷體" w:hAnsi="標楷體" w:hint="eastAsia"/>
        </w:rPr>
        <w:t>攜帶違規（禁）物品者。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（二十七）</w:t>
      </w:r>
      <w:r w:rsidR="001F61D4" w:rsidRPr="007F4D21">
        <w:rPr>
          <w:rFonts w:ascii="標楷體" w:eastAsia="標楷體" w:hAnsi="標楷體" w:hint="eastAsia"/>
        </w:rPr>
        <w:t>上課時未依規定使用電子產品，屢勸不聽、情節嚴重者。</w:t>
      </w:r>
    </w:p>
    <w:p w:rsidR="007F4D21" w:rsidRPr="007F4D21" w:rsidRDefault="007F4D21" w:rsidP="001F61D4">
      <w:pPr>
        <w:ind w:left="1080" w:hangingChars="450" w:hanging="10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（二十八）</w:t>
      </w:r>
      <w:r w:rsidR="001F61D4" w:rsidRPr="007F4D21">
        <w:rPr>
          <w:rFonts w:ascii="標楷體" w:eastAsia="標楷體" w:hAnsi="標楷體" w:hint="eastAsia"/>
        </w:rPr>
        <w:t>學生校外言詞行為舉措違反相關善良風俗或違反相關法令及規定，經查證屬實。</w:t>
      </w:r>
    </w:p>
    <w:p w:rsidR="007F4D21" w:rsidRPr="007F4D21" w:rsidRDefault="007F4D21" w:rsidP="00E577BA">
      <w:pPr>
        <w:ind w:left="696" w:hangingChars="290" w:hanging="696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lastRenderedPageBreak/>
        <w:t xml:space="preserve">十一、有下列事蹟之一經「學生獎懲委員會」議決，簽請校長核定，予以記大過處分：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（一）欺侮、毆打同學，情節輕微者。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（二）與師長應對以侮辱性之言詞及行為，致師長名譽減損者。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（三）強行借用、偷、搶他人財物者。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（四）以不當言行觸犯霸凌相關規定，致使他人身體、心理受傷害，情節嚴重者。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（五）有威脅、恐嚇、勒索行為者。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（六）未經核准撕毀學校佈告者。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（七）違反考試規則且有舞弊者。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（八）竊盜行為情節輕微者。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（九）冒用或偽造文書、印章或塗改文書、文件者。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（十）攜帶違禁物品，足以妨害公共安全者。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（十一）出入禁止18歲以下進入之場所。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（十二）製作或散發不實文件或文宣，致他人名譽減損者。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（十三）學校宿舍生不假外宿者，情節嚴重者。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（十四）規避公共服務並有意影響他人者。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（十五）賭博、嚼檳榔者。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（十六）無照駕駛車輛或騎機車者，違反交通規則，情節嚴重者。 </w:t>
      </w:r>
    </w:p>
    <w:p w:rsidR="007F4D21" w:rsidRPr="007F4D21" w:rsidRDefault="007F4D21" w:rsidP="00E577BA">
      <w:pPr>
        <w:ind w:left="936" w:hangingChars="390" w:hanging="936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（十七）違反校園性騷擾、性侵害、性霸凌之相關規定，有具體事實，情節嚴重者。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（十八）侵害他人名譽，情節嚴重者。 </w:t>
      </w:r>
    </w:p>
    <w:p w:rsidR="007F4D21" w:rsidRPr="00FD09FF" w:rsidRDefault="007F4D21" w:rsidP="00E577BA">
      <w:pPr>
        <w:ind w:left="960" w:hangingChars="400" w:hanging="96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 </w:t>
      </w:r>
      <w:r w:rsidRPr="00FD09FF">
        <w:rPr>
          <w:rFonts w:ascii="標楷體" w:eastAsia="標楷體" w:hAnsi="標楷體" w:hint="eastAsia"/>
        </w:rPr>
        <w:t>(十九) 學生校外言詞行為舉措違反相關善良風俗或違反相關法令及規定，經查證屬實，情節嚴重者。</w:t>
      </w:r>
    </w:p>
    <w:p w:rsidR="007F4D21" w:rsidRPr="007F4D21" w:rsidRDefault="007F4D21" w:rsidP="00E577BA">
      <w:pPr>
        <w:ind w:left="696" w:hangingChars="290" w:hanging="696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十一、有下列事蹟之一，經學生獎懲委員會審議，簽請校長核定者，予以留校察看：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（一）在校期間，獎懲紀錄相抵後，累計滿3大過者。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（二）曠課累計達42節者，經提學生事務會議通過者。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（三）休學前為留校察看之復學者。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（四）違反校規情節嚴重但深知悔過者。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（五）參加校外不良幫派組織者。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（六）吸食或注射違禁品者。 </w:t>
      </w:r>
    </w:p>
    <w:p w:rsidR="007F4D21" w:rsidRPr="007F4D21" w:rsidRDefault="007F4D21" w:rsidP="00E577BA">
      <w:pPr>
        <w:ind w:left="691" w:hangingChars="288" w:hanging="691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十二、學生受留校察看處分，以連續2學期為原則，得視個案情節予以減少或增加期限，最長不得連續超過4學期；受留校察看學生應列為專案輔導對象，並依下列情形於在學期間隨時檢討撤銷或予以輔導轉學處分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（一）留校察看期間，違規累積達小過1次或曠課8節課者。</w:t>
      </w:r>
    </w:p>
    <w:p w:rsidR="007F4D21" w:rsidRPr="007F4D21" w:rsidRDefault="007F4D21" w:rsidP="00E577BA">
      <w:pPr>
        <w:ind w:left="1200" w:hangingChars="500" w:hanging="120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（二）留校察看期間，凡經記大功或累積大功以上獎勵者，得撤銷留校察看處分。</w:t>
      </w:r>
    </w:p>
    <w:p w:rsidR="007F4D21" w:rsidRPr="007F4D21" w:rsidRDefault="00E577BA" w:rsidP="00E577BA">
      <w:pPr>
        <w:ind w:left="120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F4D21" w:rsidRPr="007F4D21">
        <w:rPr>
          <w:rFonts w:ascii="標楷體" w:eastAsia="標楷體" w:hAnsi="標楷體" w:hint="eastAsia"/>
        </w:rPr>
        <w:t>留校察看之核定與撤銷，應提學生獎懲委員會同意。</w:t>
      </w:r>
    </w:p>
    <w:p w:rsidR="007F4D21" w:rsidRPr="007F4D21" w:rsidRDefault="007F4D21" w:rsidP="00E577BA">
      <w:pPr>
        <w:ind w:left="691" w:hangingChars="288" w:hanging="691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十三、移送司法機關或相關單位處理：學務處認為學生違規情節重大，擬採取送</w:t>
      </w:r>
      <w:r w:rsidRPr="007F4D21">
        <w:rPr>
          <w:rFonts w:ascii="標楷體" w:eastAsia="標楷體" w:hAnsi="標楷體" w:hint="eastAsia"/>
        </w:rPr>
        <w:lastRenderedPageBreak/>
        <w:t xml:space="preserve">請少年輔導單位輔導，或移送警察或司法機關等處置時，簽會導師及輔導室提供意見，經學生獎懲委員會審議簽請校長核可後行之。但情況急迫，應立即移請警察機關處置者，不在此限。 </w:t>
      </w:r>
    </w:p>
    <w:p w:rsidR="007F4D21" w:rsidRPr="007F4D21" w:rsidRDefault="007F4D21" w:rsidP="00E577BA">
      <w:pPr>
        <w:ind w:left="691" w:hangingChars="288" w:hanging="691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 xml:space="preserve">十四、其他適當措施：學生因違反重大校規而超出本辦法規定以外者，得召開學生獎懲委員會審議，將審議結果簽請校長特別處理之。 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十五、學生之獎懲處理程序，依下列規定處理：</w:t>
      </w:r>
    </w:p>
    <w:p w:rsidR="007F4D21" w:rsidRPr="007F4D21" w:rsidRDefault="007F4D21" w:rsidP="00E577BA">
      <w:pPr>
        <w:ind w:left="691" w:hangingChars="288" w:hanging="691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（一）嘉獎及小功之獎勵，由有關教職員提供參考資料，填具獎勵建議單並會導師、輔導教官、輔導教師，經學務處主任核定後公布。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（二）大功之獎勵依前述流程辦理完成後，經校長核定後公布。</w:t>
      </w:r>
    </w:p>
    <w:p w:rsidR="007F4D21" w:rsidRPr="007F4D21" w:rsidRDefault="007F4D21" w:rsidP="00E577BA">
      <w:pPr>
        <w:ind w:left="691" w:hangingChars="288" w:hanging="691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三）警告及小過之懲處，由有關教職員提供參考資料，填具懲處建議單並會導師、輔導教官、輔導教師及相關處室人員，經學務處主任核定後公布。但會簽過程中當事人如對懲處建議有異議時，得先向學務處生活輔導組提請學生獎懲委員會審議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（四）特別獎勵由承辦單位簽請校長核定後實施。</w:t>
      </w:r>
    </w:p>
    <w:p w:rsidR="007F4D21" w:rsidRPr="007F4D21" w:rsidRDefault="007F4D21" w:rsidP="00E577BA">
      <w:pPr>
        <w:ind w:left="691" w:hangingChars="288" w:hanging="691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（五）大過以上或有爭議之獎懲事項，應提學生獎懲委員會審議通過，並經校長核定。</w:t>
      </w:r>
    </w:p>
    <w:p w:rsidR="007F4D21" w:rsidRPr="007F4D21" w:rsidRDefault="007F4D21" w:rsidP="00E577BA">
      <w:pPr>
        <w:ind w:left="720" w:hangingChars="300" w:hanging="72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（六）為懲處建議前，應予學生陳述與申辯之機會。懲處之決定，應以書面</w:t>
      </w:r>
      <w:r w:rsidRPr="007F4D21">
        <w:rPr>
          <w:rFonts w:ascii="標楷體" w:eastAsia="標楷體" w:hAnsi="標楷體"/>
        </w:rPr>
        <w:t>(</w:t>
      </w:r>
      <w:r w:rsidRPr="007F4D21">
        <w:rPr>
          <w:rFonts w:ascii="標楷體" w:eastAsia="標楷體" w:hAnsi="標楷體" w:hint="eastAsia"/>
        </w:rPr>
        <w:t>獎懲通知書</w:t>
      </w:r>
      <w:r w:rsidRPr="007F4D21">
        <w:rPr>
          <w:rFonts w:ascii="標楷體" w:eastAsia="標楷體" w:hAnsi="標楷體"/>
        </w:rPr>
        <w:t>)</w:t>
      </w:r>
      <w:r w:rsidRPr="007F4D21">
        <w:rPr>
          <w:rFonts w:ascii="標楷體" w:eastAsia="標楷體" w:hAnsi="標楷體" w:hint="eastAsia"/>
        </w:rPr>
        <w:t>記載懲處事實、理由及依據，並附記救濟方法、期間及受理機關等事項，函知當事人。為重大之懲處，必要時並得函請其監護人配合輔導事宜。</w:t>
      </w:r>
    </w:p>
    <w:p w:rsidR="007F4D21" w:rsidRPr="007F4D21" w:rsidRDefault="007F4D21" w:rsidP="00E577BA">
      <w:pPr>
        <w:ind w:left="691" w:hangingChars="288" w:hanging="691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十六、學生或法定代理人、監護人於送達獎懲通知書次日起二十日內，如有不服者，得依本校學生申訴案件處理辦法，向本校學務處生活輔導組提請學生申訴評議委員會提起申訴。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十七、</w:t>
      </w:r>
      <w:r w:rsidRPr="00FD09FF">
        <w:rPr>
          <w:rFonts w:ascii="標楷體" w:eastAsia="標楷體" w:hAnsi="標楷體" w:hint="eastAsia"/>
        </w:rPr>
        <w:t>學生修業期間，對等之獎懲紀錄得予相抵，休學</w:t>
      </w:r>
      <w:r w:rsidRPr="007F4D21">
        <w:rPr>
          <w:rFonts w:ascii="標楷體" w:eastAsia="標楷體" w:hAnsi="標楷體" w:hint="eastAsia"/>
        </w:rPr>
        <w:t xml:space="preserve">、轉學離校時獎懲均消滅。 </w:t>
      </w:r>
    </w:p>
    <w:p w:rsidR="007F4D21" w:rsidRPr="007F4D21" w:rsidRDefault="007F4D21" w:rsidP="00E577BA">
      <w:pPr>
        <w:ind w:left="696" w:hangingChars="290" w:hanging="696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十八、學校之獎懲均應隨時列舉事實，通知其家長，並於學期末時，將獎懲紀錄載入學生學期成績通知書。</w:t>
      </w:r>
    </w:p>
    <w:p w:rsidR="007F4D21" w:rsidRPr="007F4D21" w:rsidRDefault="007F4D21" w:rsidP="00CE010F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十九、為鼓勵學生改過遷善，培養奮發向上之精神，改過銷過處理原則另訂之。</w:t>
      </w:r>
    </w:p>
    <w:p w:rsidR="00117731" w:rsidRPr="007F4D21" w:rsidRDefault="007F4D21" w:rsidP="00E577BA">
      <w:pPr>
        <w:ind w:left="480" w:hangingChars="200" w:hanging="480"/>
        <w:jc w:val="both"/>
        <w:rPr>
          <w:rFonts w:ascii="標楷體" w:eastAsia="標楷體" w:hAnsi="標楷體"/>
        </w:rPr>
      </w:pPr>
      <w:r w:rsidRPr="007F4D21">
        <w:rPr>
          <w:rFonts w:ascii="標楷體" w:eastAsia="標楷體" w:hAnsi="標楷體" w:hint="eastAsia"/>
        </w:rPr>
        <w:t>二十、本辦法經校務會議討論通過後實施，修正時亦同。</w:t>
      </w:r>
    </w:p>
    <w:sectPr w:rsidR="00117731" w:rsidRPr="007F4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01" w:rsidRDefault="00A06A01" w:rsidP="001869FC">
      <w:r>
        <w:separator/>
      </w:r>
    </w:p>
  </w:endnote>
  <w:endnote w:type="continuationSeparator" w:id="0">
    <w:p w:rsidR="00A06A01" w:rsidRDefault="00A06A01" w:rsidP="0018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01" w:rsidRDefault="00A06A01" w:rsidP="001869FC">
      <w:r>
        <w:separator/>
      </w:r>
    </w:p>
  </w:footnote>
  <w:footnote w:type="continuationSeparator" w:id="0">
    <w:p w:rsidR="00A06A01" w:rsidRDefault="00A06A01" w:rsidP="0018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1"/>
    <w:rsid w:val="00037C01"/>
    <w:rsid w:val="00117731"/>
    <w:rsid w:val="001869FC"/>
    <w:rsid w:val="001F61D4"/>
    <w:rsid w:val="00362CF0"/>
    <w:rsid w:val="003724C9"/>
    <w:rsid w:val="003B1D34"/>
    <w:rsid w:val="004A55D4"/>
    <w:rsid w:val="007819A1"/>
    <w:rsid w:val="007F4D21"/>
    <w:rsid w:val="00872F28"/>
    <w:rsid w:val="00880155"/>
    <w:rsid w:val="00A06A01"/>
    <w:rsid w:val="00CE010F"/>
    <w:rsid w:val="00E577BA"/>
    <w:rsid w:val="00E627E6"/>
    <w:rsid w:val="00EF6D5B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07103-6F4F-453A-AACF-559FF3F7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9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9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2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2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Company>景美女中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cmgsh</dc:creator>
  <cp:keywords/>
  <dc:description/>
  <cp:lastModifiedBy>cmgsh</cp:lastModifiedBy>
  <cp:revision>4</cp:revision>
  <cp:lastPrinted>2017-06-21T06:10:00Z</cp:lastPrinted>
  <dcterms:created xsi:type="dcterms:W3CDTF">2017-09-15T01:45:00Z</dcterms:created>
  <dcterms:modified xsi:type="dcterms:W3CDTF">2017-09-15T02:30:00Z</dcterms:modified>
</cp:coreProperties>
</file>