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97" w:rsidRDefault="00A17D90">
      <w:pPr>
        <w:jc w:val="center"/>
        <w:rPr>
          <w:rFonts w:ascii="Calibri" w:eastAsia="Calibri" w:hAnsi="Calibri" w:cs="Calibri"/>
          <w:color w:val="000000"/>
          <w:sz w:val="28"/>
        </w:rPr>
      </w:pPr>
      <w:r>
        <w:rPr>
          <w:rFonts w:ascii="標楷體" w:eastAsia="標楷體" w:hAnsi="標楷體" w:cs="標楷體"/>
          <w:b/>
          <w:color w:val="000000"/>
          <w:sz w:val="28"/>
        </w:rPr>
        <w:t>新北市立海山高級中學</w:t>
      </w:r>
    </w:p>
    <w:p w:rsidR="008A3D97" w:rsidRDefault="00A17D90">
      <w:pPr>
        <w:jc w:val="center"/>
        <w:rPr>
          <w:rFonts w:ascii="Calibri" w:eastAsia="Calibri" w:hAnsi="Calibri" w:cs="Calibri"/>
          <w:color w:val="000000"/>
          <w:sz w:val="28"/>
        </w:rPr>
      </w:pPr>
      <w:r>
        <w:rPr>
          <w:rFonts w:ascii="標楷體" w:eastAsia="標楷體" w:hAnsi="標楷體" w:cs="標楷體"/>
          <w:b/>
          <w:color w:val="000000"/>
          <w:sz w:val="28"/>
        </w:rPr>
        <w:t>103年度上學期生物課程發展社群系列課程</w:t>
      </w:r>
    </w:p>
    <w:p w:rsidR="008A3D97" w:rsidRDefault="00A17D90">
      <w:pPr>
        <w:jc w:val="center"/>
        <w:rPr>
          <w:rFonts w:ascii="Calibri" w:eastAsia="Calibri" w:hAnsi="Calibri" w:cs="Calibri"/>
          <w:color w:val="000000"/>
          <w:sz w:val="28"/>
        </w:rPr>
      </w:pPr>
      <w:r>
        <w:rPr>
          <w:rFonts w:ascii="標楷體" w:eastAsia="標楷體" w:hAnsi="標楷體" w:cs="標楷體"/>
          <w:b/>
          <w:color w:val="000000"/>
          <w:sz w:val="28"/>
        </w:rPr>
        <w:t>主題：生命的演化</w:t>
      </w:r>
    </w:p>
    <w:p w:rsidR="008A3D97" w:rsidRDefault="008A3D97">
      <w:pPr>
        <w:rPr>
          <w:rFonts w:ascii="Calibri" w:eastAsia="Calibri" w:hAnsi="Calibri" w:cs="Calibri"/>
          <w:color w:val="000000"/>
        </w:rPr>
      </w:pPr>
    </w:p>
    <w:p w:rsidR="008A3D97" w:rsidRDefault="00A17D90">
      <w:pPr>
        <w:ind w:left="-53"/>
        <w:rPr>
          <w:rFonts w:ascii="Calibri" w:eastAsia="Calibri" w:hAnsi="Calibri" w:cs="Calibri"/>
          <w:color w:val="000000"/>
          <w:sz w:val="28"/>
        </w:rPr>
      </w:pPr>
      <w:r>
        <w:rPr>
          <w:rFonts w:ascii="標楷體" w:eastAsia="標楷體" w:hAnsi="標楷體" w:cs="標楷體"/>
          <w:b/>
          <w:color w:val="000000"/>
          <w:sz w:val="28"/>
        </w:rPr>
        <w:t>壹、活動目的</w:t>
      </w:r>
    </w:p>
    <w:p w:rsidR="008A3D97" w:rsidRDefault="00A17D90">
      <w:pPr>
        <w:spacing w:before="120"/>
        <w:rPr>
          <w:rFonts w:ascii="Calibri" w:eastAsia="Calibri" w:hAnsi="Calibri" w:cs="Calibri"/>
          <w:color w:val="000000"/>
        </w:rPr>
      </w:pPr>
      <w:r>
        <w:rPr>
          <w:rFonts w:ascii="標楷體" w:eastAsia="標楷體" w:hAnsi="標楷體" w:cs="標楷體"/>
          <w:color w:val="000000"/>
        </w:rPr>
        <w:t>一、建立對地球歷史與生命演化歷程的完整概念。</w:t>
      </w:r>
    </w:p>
    <w:p w:rsidR="008A3D97" w:rsidRDefault="00A17D90">
      <w:pPr>
        <w:spacing w:before="120"/>
        <w:rPr>
          <w:rFonts w:ascii="Calibri" w:eastAsia="Calibri" w:hAnsi="Calibri" w:cs="Calibri"/>
          <w:color w:val="000000"/>
        </w:rPr>
      </w:pPr>
      <w:r>
        <w:rPr>
          <w:rFonts w:ascii="標楷體" w:eastAsia="標楷體" w:hAnsi="標楷體" w:cs="標楷體"/>
          <w:color w:val="000000"/>
        </w:rPr>
        <w:t>二、建立對化石與動物骨骼基本特徵的認識與解構型態功能。</w:t>
      </w:r>
    </w:p>
    <w:p w:rsidR="008A3D97" w:rsidRDefault="00A17D90">
      <w:pPr>
        <w:spacing w:before="120"/>
        <w:rPr>
          <w:rFonts w:ascii="Calibri" w:eastAsia="Calibri" w:hAnsi="Calibri" w:cs="Calibri"/>
          <w:color w:val="000000"/>
        </w:rPr>
      </w:pPr>
      <w:r>
        <w:rPr>
          <w:rFonts w:ascii="標楷體" w:eastAsia="標楷體" w:hAnsi="標楷體" w:cs="標楷體"/>
          <w:color w:val="000000"/>
        </w:rPr>
        <w:t>三、藉由化石特徵，瞭解地質史各個階段古生物的構造特色。</w:t>
      </w:r>
    </w:p>
    <w:p w:rsidR="008A3D97" w:rsidRDefault="00A17D90">
      <w:pPr>
        <w:spacing w:before="120"/>
        <w:rPr>
          <w:rFonts w:ascii="Calibri" w:eastAsia="Calibri" w:hAnsi="Calibri" w:cs="Calibri"/>
          <w:color w:val="000000"/>
        </w:rPr>
      </w:pPr>
      <w:r>
        <w:rPr>
          <w:rFonts w:ascii="標楷體" w:eastAsia="標楷體" w:hAnsi="標楷體" w:cs="標楷體"/>
          <w:color w:val="000000"/>
        </w:rPr>
        <w:t>四、瞭解生命演化史中，各個生物類群的分類特徵與演化親緣關係。</w:t>
      </w:r>
    </w:p>
    <w:p w:rsidR="008A3D97" w:rsidRDefault="00A17D90">
      <w:pPr>
        <w:spacing w:before="120"/>
        <w:rPr>
          <w:rFonts w:ascii="Calibri" w:eastAsia="Calibri" w:hAnsi="Calibri" w:cs="Calibri"/>
          <w:color w:val="000000"/>
        </w:rPr>
      </w:pPr>
      <w:r>
        <w:rPr>
          <w:rFonts w:ascii="標楷體" w:eastAsia="標楷體" w:hAnsi="標楷體" w:cs="標楷體"/>
          <w:color w:val="000000"/>
        </w:rPr>
        <w:t>五、藉由瞭解地質史中演化與滅絕事件，檢視現今生物現況與所面臨的危機。</w:t>
      </w:r>
    </w:p>
    <w:p w:rsidR="008A3D97" w:rsidRDefault="00A17D90">
      <w:pPr>
        <w:spacing w:before="120"/>
        <w:ind w:left="568" w:hanging="568"/>
        <w:rPr>
          <w:rFonts w:ascii="Calibri" w:eastAsia="Calibri" w:hAnsi="Calibri" w:cs="Calibri"/>
          <w:color w:val="000000"/>
        </w:rPr>
      </w:pPr>
      <w:r>
        <w:rPr>
          <w:rFonts w:ascii="標楷體" w:eastAsia="標楷體" w:hAnsi="標楷體" w:cs="標楷體"/>
          <w:color w:val="000000"/>
        </w:rPr>
        <w:t>六、系列課程進修完後，期能針對地球上生命的演化主題，研發生物及地球科學等相關學科的課程或澄清教學中的迷思概念。</w:t>
      </w:r>
    </w:p>
    <w:p w:rsidR="008A3D97" w:rsidRDefault="008A3D97">
      <w:pPr>
        <w:spacing w:before="120"/>
        <w:rPr>
          <w:rFonts w:ascii="Calibri" w:eastAsia="Calibri" w:hAnsi="Calibri" w:cs="Calibri"/>
          <w:color w:val="000000"/>
        </w:rPr>
      </w:pPr>
    </w:p>
    <w:p w:rsidR="008A3D97" w:rsidRDefault="00A17D90">
      <w:pPr>
        <w:rPr>
          <w:rFonts w:ascii="標楷體" w:eastAsia="標楷體" w:hAnsi="標楷體" w:cs="標楷體"/>
          <w:b/>
          <w:color w:val="000000"/>
          <w:sz w:val="28"/>
        </w:rPr>
      </w:pPr>
      <w:r>
        <w:rPr>
          <w:rFonts w:ascii="標楷體" w:eastAsia="標楷體" w:hAnsi="標楷體" w:cs="標楷體"/>
          <w:b/>
          <w:color w:val="000000"/>
          <w:sz w:val="28"/>
        </w:rPr>
        <w:t>貳、演講時間及地點</w:t>
      </w:r>
    </w:p>
    <w:tbl>
      <w:tblPr>
        <w:tblStyle w:val="a3"/>
        <w:tblW w:w="0" w:type="auto"/>
        <w:tblLook w:val="01E0"/>
      </w:tblPr>
      <w:tblGrid>
        <w:gridCol w:w="1672"/>
        <w:gridCol w:w="6690"/>
      </w:tblGrid>
      <w:tr w:rsidR="004663C3" w:rsidTr="00604186">
        <w:tc>
          <w:tcPr>
            <w:tcW w:w="1672" w:type="dxa"/>
          </w:tcPr>
          <w:p w:rsidR="004663C3" w:rsidRDefault="004663C3" w:rsidP="00604186">
            <w:r>
              <w:rPr>
                <w:rFonts w:hint="eastAsia"/>
              </w:rPr>
              <w:t>活動日期</w:t>
            </w:r>
          </w:p>
        </w:tc>
        <w:tc>
          <w:tcPr>
            <w:tcW w:w="6690" w:type="dxa"/>
          </w:tcPr>
          <w:p w:rsidR="004663C3" w:rsidRDefault="004663C3" w:rsidP="00604186">
            <w:r>
              <w:rPr>
                <w:rFonts w:hint="eastAsia"/>
              </w:rPr>
              <w:t>活動內容</w:t>
            </w:r>
          </w:p>
        </w:tc>
      </w:tr>
      <w:tr w:rsidR="004663C3" w:rsidTr="00604186">
        <w:tc>
          <w:tcPr>
            <w:tcW w:w="1672" w:type="dxa"/>
          </w:tcPr>
          <w:p w:rsidR="004663C3" w:rsidRDefault="004663C3" w:rsidP="00604186">
            <w:smartTag w:uri="urn:schemas-microsoft-com:office:smarttags" w:element="chsdate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18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6690" w:type="dxa"/>
          </w:tcPr>
          <w:p w:rsidR="004663C3" w:rsidRPr="00587603" w:rsidRDefault="004663C3" w:rsidP="0060418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587603">
              <w:rPr>
                <w:rFonts w:ascii="標楷體" w:eastAsia="標楷體" w:hAnsi="Calibri" w:cs="標楷體" w:hint="eastAsia"/>
                <w:sz w:val="28"/>
                <w:szCs w:val="28"/>
                <w:lang w:val="zh-TW"/>
              </w:rPr>
              <w:t>一</w:t>
            </w:r>
            <w:r w:rsidRPr="00587603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、地球生命的起源到寒武紀大爆發</w:t>
            </w:r>
          </w:p>
          <w:p w:rsidR="004663C3" w:rsidRDefault="004663C3" w:rsidP="004663C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80" w:hanging="480"/>
              <w:rPr>
                <w:rFonts w:ascii="標楷體" w:eastAsia="標楷體" w:hAnsi="Calibri" w:cs="標楷體"/>
                <w:lang w:val="zh-TW"/>
              </w:rPr>
            </w:pPr>
            <w:r>
              <w:rPr>
                <w:rFonts w:ascii="標楷體" w:eastAsia="標楷體" w:hAnsi="Calibri" w:cs="標楷體" w:hint="eastAsia"/>
                <w:lang w:val="zh-TW"/>
              </w:rPr>
              <w:t>地球形成與生命起源</w:t>
            </w:r>
          </w:p>
          <w:p w:rsidR="004663C3" w:rsidRDefault="004663C3" w:rsidP="004663C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80" w:hanging="480"/>
              <w:rPr>
                <w:rFonts w:ascii="標楷體" w:eastAsia="標楷體" w:hAnsi="Calibri" w:cs="標楷體"/>
                <w:lang w:val="zh-TW"/>
              </w:rPr>
            </w:pPr>
            <w:r>
              <w:rPr>
                <w:rFonts w:ascii="標楷體" w:eastAsia="標楷體" w:hAnsi="Calibri" w:cs="標楷體" w:hint="eastAsia"/>
                <w:lang w:val="zh-TW"/>
              </w:rPr>
              <w:t>澄江生物群的發現與重要性</w:t>
            </w:r>
          </w:p>
          <w:p w:rsidR="004663C3" w:rsidRDefault="004663C3" w:rsidP="004663C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80" w:hanging="480"/>
              <w:rPr>
                <w:rFonts w:ascii="標楷體" w:eastAsia="標楷體" w:hAnsi="Calibri" w:cs="標楷體"/>
                <w:lang w:val="zh-TW"/>
              </w:rPr>
            </w:pPr>
            <w:r>
              <w:rPr>
                <w:rFonts w:ascii="標楷體" w:eastAsia="標楷體" w:hAnsi="Calibri" w:cs="標楷體" w:hint="eastAsia"/>
                <w:lang w:val="zh-TW"/>
              </w:rPr>
              <w:t>寒武紀大爆發</w:t>
            </w:r>
          </w:p>
          <w:p w:rsidR="004663C3" w:rsidRPr="00EB636D" w:rsidRDefault="004663C3" w:rsidP="004663C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80" w:hanging="480"/>
              <w:rPr>
                <w:rFonts w:ascii="標楷體" w:eastAsia="標楷體" w:hAnsi="Calibri" w:cs="標楷體"/>
                <w:lang w:val="zh-TW"/>
              </w:rPr>
            </w:pPr>
            <w:r>
              <w:rPr>
                <w:rFonts w:ascii="標楷體" w:eastAsia="標楷體" w:hAnsi="Calibri" w:cs="標楷體" w:hint="eastAsia"/>
                <w:lang w:val="zh-TW"/>
              </w:rPr>
              <w:t>古生代海底花園的多彩繽紛</w:t>
            </w:r>
          </w:p>
        </w:tc>
      </w:tr>
    </w:tbl>
    <w:p w:rsidR="008A3D97" w:rsidRDefault="008A3D97">
      <w:pPr>
        <w:rPr>
          <w:rFonts w:ascii="標楷體" w:eastAsia="標楷體" w:hAnsi="標楷體" w:cs="標楷體"/>
          <w:b/>
          <w:color w:val="000000"/>
        </w:rPr>
      </w:pPr>
    </w:p>
    <w:p w:rsidR="008A3D97" w:rsidRDefault="00A17D90">
      <w:pPr>
        <w:numPr>
          <w:ilvl w:val="0"/>
          <w:numId w:val="1"/>
        </w:numPr>
        <w:ind w:left="993" w:hanging="479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時間：星期四下午13:00~17:00 共4小時</w:t>
      </w:r>
    </w:p>
    <w:p w:rsidR="008A3D97" w:rsidRDefault="00A17D90">
      <w:pPr>
        <w:ind w:left="154" w:firstLine="14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13:00~13:30  主題內容簡介與融入課程相關議題探討</w:t>
      </w:r>
    </w:p>
    <w:p w:rsidR="008A3D97" w:rsidRDefault="00A17D90">
      <w:pPr>
        <w:ind w:left="154" w:firstLine="14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13:40~16:20  專題演講</w:t>
      </w:r>
    </w:p>
    <w:p w:rsidR="008A3D97" w:rsidRDefault="00A17D90">
      <w:pPr>
        <w:ind w:left="154" w:firstLine="14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16:30~17:00  問題討論與心得分享</w:t>
      </w:r>
    </w:p>
    <w:p w:rsidR="008A3D97" w:rsidRDefault="00A17D90">
      <w:pPr>
        <w:numPr>
          <w:ilvl w:val="0"/>
          <w:numId w:val="2"/>
        </w:numPr>
        <w:ind w:left="993" w:hanging="479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地點：新北市立海山高級中學 6樓未來教室</w:t>
      </w:r>
    </w:p>
    <w:p w:rsidR="008A3D97" w:rsidRDefault="00A17D90">
      <w:pPr>
        <w:numPr>
          <w:ilvl w:val="0"/>
          <w:numId w:val="2"/>
        </w:numPr>
        <w:ind w:left="993" w:hanging="479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地址：新北市板橋區漢生東路215號</w:t>
      </w:r>
    </w:p>
    <w:p w:rsidR="008A3D97" w:rsidRDefault="00A17D90">
      <w:pPr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標楷體" w:eastAsia="標楷體" w:hAnsi="標楷體" w:cs="標楷體"/>
          <w:b/>
          <w:color w:val="000000"/>
          <w:sz w:val="28"/>
        </w:rPr>
        <w:t>參、參加對象</w:t>
      </w:r>
    </w:p>
    <w:p w:rsidR="008A3D97" w:rsidRDefault="00A17D90">
      <w:pPr>
        <w:numPr>
          <w:ilvl w:val="0"/>
          <w:numId w:val="3"/>
        </w:numPr>
        <w:ind w:left="981" w:hanging="479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全國教師</w:t>
      </w:r>
    </w:p>
    <w:p w:rsidR="008A3D97" w:rsidRDefault="00A17D90">
      <w:pPr>
        <w:rPr>
          <w:rFonts w:ascii="標楷體" w:eastAsia="標楷體" w:hAnsi="標楷體" w:cs="標楷體"/>
          <w:b/>
          <w:color w:val="000000"/>
          <w:sz w:val="28"/>
        </w:rPr>
      </w:pPr>
      <w:r>
        <w:rPr>
          <w:rFonts w:ascii="標楷體" w:eastAsia="標楷體" w:hAnsi="標楷體" w:cs="標楷體"/>
          <w:b/>
          <w:color w:val="000000"/>
          <w:sz w:val="28"/>
        </w:rPr>
        <w:t>肆、演講講師簡介</w:t>
      </w:r>
    </w:p>
    <w:p w:rsidR="008A3D97" w:rsidRDefault="00A17D90">
      <w:pPr>
        <w:ind w:left="480"/>
        <w:rPr>
          <w:rFonts w:ascii="Calibri" w:eastAsia="Calibri" w:hAnsi="Calibri" w:cs="Calibri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 xml:space="preserve">張鈞翔　Chang, Chun-Hsiang　</w:t>
      </w:r>
    </w:p>
    <w:p w:rsidR="008A3D97" w:rsidRDefault="00A17D90">
      <w:pPr>
        <w:ind w:left="480"/>
        <w:rPr>
          <w:rFonts w:ascii="Calibri" w:eastAsia="Calibri" w:hAnsi="Calibri" w:cs="Calibri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國立自然科學博物館地質學組古生物學門副研究員兼主任　</w:t>
      </w:r>
    </w:p>
    <w:p w:rsidR="008A3D97" w:rsidRDefault="008A3D97">
      <w:pPr>
        <w:ind w:left="480"/>
        <w:rPr>
          <w:rFonts w:ascii="Calibri" w:eastAsia="Calibri" w:hAnsi="Calibri" w:cs="Calibri"/>
          <w:color w:val="000000"/>
        </w:rPr>
      </w:pPr>
    </w:p>
    <w:p w:rsidR="008A3D97" w:rsidRDefault="00A17D90">
      <w:pPr>
        <w:ind w:left="480"/>
        <w:rPr>
          <w:rFonts w:ascii="Calibri" w:eastAsia="Calibri" w:hAnsi="Calibri" w:cs="Calibri"/>
          <w:color w:val="000000"/>
        </w:rPr>
      </w:pPr>
      <w:r>
        <w:rPr>
          <w:rFonts w:ascii="標楷體" w:eastAsia="標楷體" w:hAnsi="標楷體" w:cs="標楷體"/>
          <w:color w:val="000000"/>
        </w:rPr>
        <w:t>1990學士　東海大學生物學系</w:t>
      </w:r>
    </w:p>
    <w:p w:rsidR="008A3D97" w:rsidRDefault="00A17D90">
      <w:pPr>
        <w:ind w:left="480"/>
        <w:rPr>
          <w:rFonts w:ascii="Calibri" w:eastAsia="Calibri" w:hAnsi="Calibri" w:cs="Calibri"/>
          <w:color w:val="000000"/>
        </w:rPr>
      </w:pPr>
      <w:r>
        <w:rPr>
          <w:rFonts w:ascii="標楷體" w:eastAsia="標楷體" w:hAnsi="標楷體" w:cs="標楷體"/>
          <w:color w:val="000000"/>
        </w:rPr>
        <w:t>1992碩士　東海大學生物學研究所</w:t>
      </w:r>
    </w:p>
    <w:p w:rsidR="008A3D97" w:rsidRDefault="00A17D90">
      <w:pPr>
        <w:ind w:left="480"/>
        <w:rPr>
          <w:rFonts w:ascii="Calibri" w:eastAsia="Calibri" w:hAnsi="Calibri" w:cs="Calibri"/>
          <w:color w:val="000000"/>
        </w:rPr>
      </w:pPr>
      <w:r>
        <w:rPr>
          <w:rFonts w:ascii="標楷體" w:eastAsia="標楷體" w:hAnsi="標楷體" w:cs="標楷體"/>
          <w:color w:val="000000"/>
        </w:rPr>
        <w:t>2010博士　英國倫敦大學 (University College London) 生物學系</w:t>
      </w:r>
    </w:p>
    <w:p w:rsidR="008A3D97" w:rsidRDefault="00A17D90">
      <w:pPr>
        <w:numPr>
          <w:ilvl w:val="0"/>
          <w:numId w:val="4"/>
        </w:numPr>
        <w:spacing w:before="240"/>
        <w:ind w:left="710" w:hanging="284"/>
        <w:rPr>
          <w:rFonts w:ascii="Calibri" w:eastAsia="Calibri" w:hAnsi="Calibri" w:cs="Calibri"/>
          <w:color w:val="000000"/>
        </w:rPr>
      </w:pPr>
      <w:r>
        <w:rPr>
          <w:rFonts w:ascii="標楷體" w:eastAsia="標楷體" w:hAnsi="標楷體" w:cs="標楷體"/>
          <w:color w:val="000000"/>
        </w:rPr>
        <w:t>專長：主要針對遠東地區第四紀真象科化石，進行系統性的生物地層、演化分類與古生態環境之研究，以及哺乳動物之型態與結構特徵之研究。同時，也與中國大陸、日本、英國等相關研究單位，進行哺乳動物化石之合作研究。</w:t>
      </w:r>
    </w:p>
    <w:p w:rsidR="008A3D97" w:rsidRDefault="00A17D90">
      <w:pPr>
        <w:numPr>
          <w:ilvl w:val="0"/>
          <w:numId w:val="4"/>
        </w:numPr>
        <w:spacing w:before="240"/>
        <w:ind w:left="710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經歷：</w:t>
      </w:r>
    </w:p>
    <w:p w:rsidR="008A3D97" w:rsidRDefault="00A17D90">
      <w:pPr>
        <w:numPr>
          <w:ilvl w:val="0"/>
          <w:numId w:val="4"/>
        </w:numPr>
        <w:spacing w:before="240"/>
        <w:ind w:left="710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規劃國立自然科學博物館特展規劃與科教支援活動，包括85年「寒武紀大爆發特展」、85年「德氏水牛與古菱齒象特展」、87年「虎年特展」、87年「龜展」、87年「瀝青坑的寶藏特展」、87年「科學探索『恐龍與鳥的恩恩怨怨』特展」、89年「與龍共舞特展」、90年「南美滅絕巨獸特展」。</w:t>
      </w:r>
    </w:p>
    <w:p w:rsidR="008A3D97" w:rsidRDefault="00A17D90">
      <w:pPr>
        <w:numPr>
          <w:ilvl w:val="0"/>
          <w:numId w:val="4"/>
        </w:numPr>
        <w:spacing w:before="240"/>
        <w:ind w:left="710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參與籌劃研議劇場教室教案與展示現場解說教案（86年地球科學教室「從化石看哺乳動物特徵」、88年「從化石看大象的特徵與演化」、91年「足下風雲——哺乳動物的行走模式」、93年「澎湖古菱齒象實物探索」、94年「腐食？掠食？霸王龍」。</w:t>
      </w:r>
    </w:p>
    <w:p w:rsidR="008A3D97" w:rsidRDefault="00A17D90">
      <w:pPr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標楷體" w:eastAsia="標楷體" w:hAnsi="標楷體" w:cs="標楷體"/>
          <w:b/>
          <w:color w:val="000000"/>
          <w:sz w:val="28"/>
        </w:rPr>
        <w:t>伍、報名方式</w:t>
      </w:r>
    </w:p>
    <w:p w:rsidR="008A3D97" w:rsidRDefault="00A17D90">
      <w:pPr>
        <w:numPr>
          <w:ilvl w:val="0"/>
          <w:numId w:val="5"/>
        </w:numPr>
        <w:ind w:left="962" w:hanging="481"/>
        <w:rPr>
          <w:rFonts w:ascii="Calibri" w:eastAsia="Calibri" w:hAnsi="Calibri" w:cs="Calibri"/>
          <w:color w:val="000000"/>
        </w:rPr>
      </w:pPr>
      <w:r>
        <w:rPr>
          <w:rFonts w:ascii="標楷體" w:eastAsia="標楷體" w:hAnsi="標楷體" w:cs="標楷體"/>
          <w:color w:val="000000"/>
        </w:rPr>
        <w:t>請前往教育部全國教師在職進修資訊網（</w:t>
      </w:r>
      <w:hyperlink r:id="rId7">
        <w:r>
          <w:rPr>
            <w:rFonts w:ascii="標楷體" w:eastAsia="標楷體" w:hAnsi="標楷體" w:cs="標楷體"/>
            <w:color w:val="000000"/>
            <w:u w:val="single"/>
          </w:rPr>
          <w:t>http://inservice.edu.tw/</w:t>
        </w:r>
      </w:hyperlink>
      <w:r>
        <w:rPr>
          <w:rFonts w:ascii="標楷體" w:eastAsia="標楷體" w:hAnsi="標楷體" w:cs="標楷體"/>
          <w:color w:val="000000"/>
        </w:rPr>
        <w:t>）報名。</w:t>
      </w:r>
    </w:p>
    <w:p w:rsidR="008A3D97" w:rsidRDefault="00A17D90">
      <w:pPr>
        <w:numPr>
          <w:ilvl w:val="0"/>
          <w:numId w:val="5"/>
        </w:numPr>
        <w:ind w:left="962" w:hanging="481"/>
        <w:rPr>
          <w:rFonts w:ascii="Calibri" w:eastAsia="Calibri" w:hAnsi="Calibri" w:cs="Calibri"/>
          <w:color w:val="000000"/>
        </w:rPr>
      </w:pPr>
      <w:r>
        <w:rPr>
          <w:rFonts w:ascii="標楷體" w:eastAsia="標楷體" w:hAnsi="標楷體" w:cs="標楷體"/>
          <w:color w:val="000000"/>
        </w:rPr>
        <w:t>報名日期：即日起至活動前2日完成報名。</w:t>
      </w:r>
    </w:p>
    <w:p w:rsidR="008A3D97" w:rsidRDefault="00A17D90">
      <w:pPr>
        <w:numPr>
          <w:ilvl w:val="0"/>
          <w:numId w:val="5"/>
        </w:numPr>
        <w:ind w:left="962" w:hanging="481"/>
        <w:rPr>
          <w:rFonts w:ascii="Calibri" w:eastAsia="Calibri" w:hAnsi="Calibri" w:cs="Calibri"/>
          <w:color w:val="000000"/>
        </w:rPr>
      </w:pPr>
      <w:r>
        <w:rPr>
          <w:rFonts w:ascii="標楷體" w:eastAsia="標楷體" w:hAnsi="標楷體" w:cs="標楷體"/>
        </w:rPr>
        <w:t>全程參與之學員，核予4小時研習時數。</w:t>
      </w:r>
    </w:p>
    <w:p w:rsidR="008A3D97" w:rsidRDefault="00A17D90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標楷體" w:eastAsia="標楷體" w:hAnsi="標楷體" w:cs="標楷體"/>
          <w:b/>
          <w:color w:val="000000"/>
          <w:sz w:val="28"/>
        </w:rPr>
        <w:t>陸、其他注意事項</w:t>
      </w:r>
    </w:p>
    <w:p w:rsidR="008A3D97" w:rsidRDefault="00A17D90">
      <w:pPr>
        <w:tabs>
          <w:tab w:val="left" w:pos="993"/>
        </w:tabs>
        <w:ind w:left="960" w:hanging="480"/>
        <w:rPr>
          <w:rFonts w:ascii="Times New Roman" w:eastAsia="Times New Roman" w:hAnsi="Times New Roman" w:cs="Times New Roman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</w:rPr>
        <w:tab/>
        <w:t>本校停車不便，請搭乘大眾交通工具前來</w:t>
      </w:r>
    </w:p>
    <w:p w:rsidR="008A3D97" w:rsidRDefault="00A17D90">
      <w:pPr>
        <w:tabs>
          <w:tab w:val="left" w:pos="993"/>
        </w:tabs>
        <w:spacing w:before="50"/>
        <w:ind w:left="96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>
        <w:rPr>
          <w:rFonts w:ascii="標楷體" w:eastAsia="標楷體" w:hAnsi="標楷體" w:cs="標楷體"/>
        </w:rPr>
        <w:tab/>
        <w:t>如有飲水需求，敬請自備有蓋保溫杯。</w:t>
      </w:r>
    </w:p>
    <w:p w:rsidR="008A3D97" w:rsidRDefault="00A17D90">
      <w:pPr>
        <w:ind w:left="480"/>
        <w:rPr>
          <w:rFonts w:ascii="Calibri" w:eastAsia="Calibri" w:hAnsi="Calibri" w:cs="Calibri"/>
          <w:color w:val="000000"/>
        </w:rPr>
      </w:pPr>
      <w:r>
        <w:rPr>
          <w:rFonts w:ascii="標楷體" w:eastAsia="標楷體" w:hAnsi="標楷體" w:cs="標楷體"/>
          <w:color w:val="000000"/>
        </w:rPr>
        <w:t>三、針對每次上課主題</w:t>
      </w:r>
      <w:r>
        <w:rPr>
          <w:rFonts w:ascii="標楷體" w:eastAsia="標楷體" w:hAnsi="標楷體" w:cs="標楷體"/>
        </w:rPr>
        <w:t xml:space="preserve">，如有疑問需要講師當下回覆，煩請於活動前3天將問題 e-mail 至 her56.tw@hshs.ntpc.edu.tw </w:t>
      </w:r>
      <w:r>
        <w:rPr>
          <w:rFonts w:ascii="標楷體" w:eastAsia="標楷體" w:hAnsi="標楷體" w:cs="標楷體"/>
          <w:color w:val="000000"/>
        </w:rPr>
        <w:t>海山高中何德明老師</w:t>
      </w:r>
      <w:bookmarkStart w:id="0" w:name="_GoBack"/>
      <w:bookmarkEnd w:id="0"/>
      <w:r>
        <w:rPr>
          <w:rFonts w:ascii="標楷體" w:eastAsia="標楷體" w:hAnsi="標楷體" w:cs="標楷體"/>
          <w:color w:val="000000"/>
        </w:rPr>
        <w:t>。</w:t>
      </w:r>
    </w:p>
    <w:p w:rsidR="008A3D97" w:rsidRDefault="00A17D90">
      <w:pPr>
        <w:tabs>
          <w:tab w:val="left" w:pos="993"/>
        </w:tabs>
        <w:ind w:left="960" w:hanging="480"/>
        <w:rPr>
          <w:rFonts w:ascii="Times New Roman" w:eastAsia="Times New Roman" w:hAnsi="Times New Roman" w:cs="Times New Roman"/>
        </w:rPr>
      </w:pPr>
      <w:r>
        <w:rPr>
          <w:rFonts w:ascii="標楷體" w:eastAsia="標楷體" w:hAnsi="標楷體" w:cs="標楷體"/>
        </w:rPr>
        <w:t>四、</w:t>
      </w:r>
      <w:r>
        <w:rPr>
          <w:rFonts w:ascii="標楷體" w:eastAsia="標楷體" w:hAnsi="標楷體" w:cs="標楷體"/>
        </w:rPr>
        <w:tab/>
        <w:t>聯絡人：周英英組長，電話(02)2951-7475 分機213。</w:t>
      </w:r>
    </w:p>
    <w:p w:rsidR="008A3D97" w:rsidRDefault="008A3D97">
      <w:pPr>
        <w:ind w:left="480"/>
        <w:rPr>
          <w:rFonts w:ascii="Calibri" w:eastAsia="Calibri" w:hAnsi="Calibri" w:cs="Calibri"/>
          <w:color w:val="000000"/>
        </w:rPr>
      </w:pPr>
    </w:p>
    <w:p w:rsidR="008A3D97" w:rsidRDefault="008A3D97">
      <w:pPr>
        <w:ind w:left="480"/>
        <w:rPr>
          <w:rFonts w:ascii="標楷體" w:eastAsia="標楷體" w:hAnsi="標楷體" w:cs="標楷體"/>
          <w:color w:val="000000"/>
          <w:sz w:val="32"/>
        </w:rPr>
      </w:pPr>
    </w:p>
    <w:sectPr w:rsidR="008A3D97" w:rsidSect="00EF10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8C0" w:rsidRDefault="002F58C0" w:rsidP="002F58C0">
      <w:r>
        <w:separator/>
      </w:r>
    </w:p>
  </w:endnote>
  <w:endnote w:type="continuationSeparator" w:id="1">
    <w:p w:rsidR="002F58C0" w:rsidRDefault="002F58C0" w:rsidP="002F5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8C0" w:rsidRDefault="002F58C0" w:rsidP="002F58C0">
      <w:r>
        <w:separator/>
      </w:r>
    </w:p>
  </w:footnote>
  <w:footnote w:type="continuationSeparator" w:id="1">
    <w:p w:rsidR="002F58C0" w:rsidRDefault="002F58C0" w:rsidP="002F58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C0A658"/>
    <w:lvl w:ilvl="0">
      <w:numFmt w:val="bullet"/>
      <w:lvlText w:val="*"/>
      <w:lvlJc w:val="left"/>
    </w:lvl>
  </w:abstractNum>
  <w:abstractNum w:abstractNumId="1">
    <w:nsid w:val="1E235FEC"/>
    <w:multiLevelType w:val="multilevel"/>
    <w:tmpl w:val="599AE3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185196"/>
    <w:multiLevelType w:val="multilevel"/>
    <w:tmpl w:val="56A2E7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F769EA"/>
    <w:multiLevelType w:val="multilevel"/>
    <w:tmpl w:val="EF2ACA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A10BBA"/>
    <w:multiLevelType w:val="multilevel"/>
    <w:tmpl w:val="12A6B4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B11E99"/>
    <w:multiLevelType w:val="multilevel"/>
    <w:tmpl w:val="3948E6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A3D97"/>
    <w:rsid w:val="002F58C0"/>
    <w:rsid w:val="004663C3"/>
    <w:rsid w:val="008A3D97"/>
    <w:rsid w:val="00A17D90"/>
    <w:rsid w:val="00EF1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3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F5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F58C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F5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F58C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aa4567</dc:creator>
  <cp:lastModifiedBy>user</cp:lastModifiedBy>
  <cp:revision>2</cp:revision>
  <dcterms:created xsi:type="dcterms:W3CDTF">2014-09-09T09:10:00Z</dcterms:created>
  <dcterms:modified xsi:type="dcterms:W3CDTF">2014-09-09T09:10:00Z</dcterms:modified>
</cp:coreProperties>
</file>