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980" w:rsidRPr="00EF50A5" w:rsidRDefault="00EF50A5">
      <w:pPr>
        <w:rPr>
          <w:rFonts w:ascii="Arial" w:hAnsi="Arial" w:cs="Arial"/>
          <w:b/>
          <w:bCs/>
          <w:color w:val="555555"/>
          <w:szCs w:val="24"/>
        </w:rPr>
      </w:pPr>
      <w:r w:rsidRPr="00EF50A5">
        <w:rPr>
          <w:rFonts w:ascii="Arial" w:hAnsi="Arial" w:cs="Arial"/>
          <w:b/>
          <w:bCs/>
          <w:color w:val="555555"/>
          <w:szCs w:val="24"/>
        </w:rPr>
        <w:t>主旨：</w:t>
      </w:r>
      <w:r w:rsidRPr="00EF50A5">
        <w:rPr>
          <w:rFonts w:ascii="Arial" w:hAnsi="Arial" w:cs="Arial"/>
          <w:b/>
          <w:bCs/>
          <w:color w:val="555555"/>
          <w:szCs w:val="24"/>
        </w:rPr>
        <w:t xml:space="preserve"> (</w:t>
      </w:r>
      <w:r w:rsidRPr="00EF50A5">
        <w:rPr>
          <w:rFonts w:ascii="Arial" w:hAnsi="Arial" w:cs="Arial"/>
          <w:b/>
          <w:bCs/>
          <w:color w:val="555555"/>
          <w:szCs w:val="24"/>
        </w:rPr>
        <w:t>重要</w:t>
      </w:r>
      <w:r w:rsidRPr="00EF50A5">
        <w:rPr>
          <w:rFonts w:ascii="Arial" w:hAnsi="Arial" w:cs="Arial"/>
          <w:b/>
          <w:bCs/>
          <w:color w:val="555555"/>
          <w:szCs w:val="24"/>
        </w:rPr>
        <w:t>)</w:t>
      </w:r>
      <w:r w:rsidRPr="00EF50A5">
        <w:rPr>
          <w:rFonts w:ascii="Arial" w:hAnsi="Arial" w:cs="Arial"/>
          <w:b/>
          <w:bCs/>
          <w:color w:val="555555"/>
          <w:szCs w:val="24"/>
        </w:rPr>
        <w:t>重申本（</w:t>
      </w:r>
      <w:r w:rsidRPr="00EF50A5">
        <w:rPr>
          <w:rFonts w:ascii="Arial" w:hAnsi="Arial" w:cs="Arial"/>
          <w:b/>
          <w:bCs/>
          <w:color w:val="555555"/>
          <w:szCs w:val="24"/>
        </w:rPr>
        <w:t>107</w:t>
      </w:r>
      <w:r w:rsidRPr="00EF50A5">
        <w:rPr>
          <w:rFonts w:ascii="Arial" w:hAnsi="Arial" w:cs="Arial"/>
          <w:b/>
          <w:bCs/>
          <w:color w:val="555555"/>
          <w:szCs w:val="24"/>
        </w:rPr>
        <w:t>）年適逢舉行本市第</w:t>
      </w:r>
      <w:r w:rsidRPr="00EF50A5">
        <w:rPr>
          <w:rFonts w:ascii="Arial" w:hAnsi="Arial" w:cs="Arial"/>
          <w:b/>
          <w:bCs/>
          <w:color w:val="555555"/>
          <w:szCs w:val="24"/>
        </w:rPr>
        <w:t>7</w:t>
      </w:r>
      <w:r w:rsidRPr="00EF50A5">
        <w:rPr>
          <w:rFonts w:ascii="Arial" w:hAnsi="Arial" w:cs="Arial"/>
          <w:b/>
          <w:bCs/>
          <w:color w:val="555555"/>
          <w:szCs w:val="24"/>
        </w:rPr>
        <w:t>屆市長、第</w:t>
      </w:r>
      <w:r w:rsidRPr="00EF50A5">
        <w:rPr>
          <w:rFonts w:ascii="Arial" w:hAnsi="Arial" w:cs="Arial"/>
          <w:b/>
          <w:bCs/>
          <w:color w:val="555555"/>
          <w:szCs w:val="24"/>
        </w:rPr>
        <w:t>13</w:t>
      </w:r>
      <w:r w:rsidRPr="00EF50A5">
        <w:rPr>
          <w:rFonts w:ascii="Arial" w:hAnsi="Arial" w:cs="Arial"/>
          <w:b/>
          <w:bCs/>
          <w:color w:val="555555"/>
          <w:szCs w:val="24"/>
        </w:rPr>
        <w:t>屆議員及第</w:t>
      </w:r>
      <w:r w:rsidRPr="00EF50A5">
        <w:rPr>
          <w:rFonts w:ascii="Arial" w:hAnsi="Arial" w:cs="Arial"/>
          <w:b/>
          <w:bCs/>
          <w:color w:val="555555"/>
          <w:szCs w:val="24"/>
        </w:rPr>
        <w:t>13</w:t>
      </w:r>
      <w:r w:rsidRPr="00EF50A5">
        <w:rPr>
          <w:rFonts w:ascii="Arial" w:hAnsi="Arial" w:cs="Arial"/>
          <w:b/>
          <w:bCs/>
          <w:color w:val="555555"/>
          <w:szCs w:val="24"/>
        </w:rPr>
        <w:t>屆里長選舉，請貴校務必遵照教育基本法及公務人員行政中立法相關規定辦理。</w:t>
      </w:r>
    </w:p>
    <w:p w:rsidR="00EF50A5" w:rsidRPr="00EF50A5" w:rsidRDefault="00EF50A5">
      <w:pPr>
        <w:rPr>
          <w:rFonts w:ascii="Arial" w:hAnsi="Arial" w:cs="Arial"/>
          <w:b/>
          <w:bCs/>
          <w:color w:val="555555"/>
          <w:szCs w:val="24"/>
        </w:rPr>
      </w:pPr>
    </w:p>
    <w:p w:rsidR="00EF50A5" w:rsidRPr="00EF50A5" w:rsidRDefault="00EF50A5" w:rsidP="00EF50A5">
      <w:pPr>
        <w:widowControl/>
        <w:shd w:val="clear" w:color="auto" w:fill="FFF1A8"/>
        <w:ind w:right="465"/>
        <w:rPr>
          <w:rFonts w:ascii="Arial" w:eastAsia="新細明體" w:hAnsi="Arial" w:cs="Arial"/>
          <w:b/>
          <w:bCs/>
          <w:color w:val="555555"/>
          <w:kern w:val="0"/>
          <w:sz w:val="18"/>
          <w:szCs w:val="18"/>
        </w:rPr>
      </w:pPr>
      <w:r w:rsidRPr="00EF50A5">
        <w:rPr>
          <w:rFonts w:ascii="標楷體" w:eastAsia="標楷體" w:hAnsi="標楷體" w:cs="Arial"/>
          <w:b/>
          <w:bCs/>
          <w:color w:val="555555"/>
          <w:kern w:val="0"/>
          <w:sz w:val="27"/>
          <w:szCs w:val="27"/>
        </w:rPr>
        <w:t>各位人事人員您好：</w:t>
      </w:r>
    </w:p>
    <w:p w:rsidR="00EF50A5" w:rsidRPr="00EF50A5" w:rsidRDefault="00EF50A5" w:rsidP="00EF50A5">
      <w:pPr>
        <w:widowControl/>
        <w:shd w:val="clear" w:color="auto" w:fill="FFF1A8"/>
        <w:spacing w:after="240"/>
        <w:ind w:right="465"/>
        <w:rPr>
          <w:rFonts w:ascii="Arial" w:eastAsia="新細明體" w:hAnsi="Arial" w:cs="Arial"/>
          <w:b/>
          <w:bCs/>
          <w:color w:val="555555"/>
          <w:kern w:val="0"/>
          <w:sz w:val="18"/>
          <w:szCs w:val="18"/>
        </w:rPr>
      </w:pPr>
      <w:r w:rsidRPr="00EF50A5">
        <w:rPr>
          <w:rFonts w:ascii="標楷體" w:eastAsia="標楷體" w:hAnsi="標楷體" w:cs="Arial"/>
          <w:b/>
          <w:bCs/>
          <w:color w:val="555555"/>
          <w:kern w:val="0"/>
          <w:sz w:val="27"/>
          <w:szCs w:val="27"/>
        </w:rPr>
        <w:br/>
        <w:t>重申本（107）年適逢</w:t>
      </w:r>
      <w:bookmarkStart w:id="0" w:name="_GoBack"/>
      <w:bookmarkEnd w:id="0"/>
      <w:r w:rsidRPr="00EF50A5">
        <w:rPr>
          <w:rFonts w:ascii="標楷體" w:eastAsia="標楷體" w:hAnsi="標楷體" w:cs="Arial"/>
          <w:b/>
          <w:bCs/>
          <w:color w:val="555555"/>
          <w:kern w:val="0"/>
          <w:sz w:val="27"/>
          <w:szCs w:val="27"/>
        </w:rPr>
        <w:t>舉行本市第7屆市長、第13屆議員及第13屆里長選舉，請貴校務必遵照教育基本法及公務人員行政中立法相關規定辦理。</w:t>
      </w:r>
      <w:r w:rsidRPr="00EF50A5">
        <w:rPr>
          <w:rFonts w:ascii="標楷體" w:eastAsia="標楷體" w:hAnsi="標楷體" w:cs="Arial"/>
          <w:b/>
          <w:bCs/>
          <w:color w:val="555555"/>
          <w:kern w:val="0"/>
          <w:sz w:val="27"/>
          <w:szCs w:val="27"/>
        </w:rPr>
        <w:br/>
        <w:t>一、本局107年4月2日北市教人字第10733514300號及107年6月19日北市教人字第1076009868號函計達。</w:t>
      </w:r>
    </w:p>
    <w:p w:rsidR="00EF50A5" w:rsidRPr="00EF50A5" w:rsidRDefault="00EF50A5" w:rsidP="00EF50A5">
      <w:pPr>
        <w:widowControl/>
        <w:shd w:val="clear" w:color="auto" w:fill="FFF1A8"/>
        <w:spacing w:after="240"/>
        <w:ind w:right="465"/>
        <w:rPr>
          <w:rFonts w:ascii="Arial" w:eastAsia="新細明體" w:hAnsi="Arial" w:cs="Arial"/>
          <w:b/>
          <w:bCs/>
          <w:color w:val="555555"/>
          <w:kern w:val="0"/>
          <w:sz w:val="18"/>
          <w:szCs w:val="18"/>
        </w:rPr>
      </w:pPr>
      <w:r w:rsidRPr="00EF50A5">
        <w:rPr>
          <w:rFonts w:ascii="標楷體" w:eastAsia="標楷體" w:hAnsi="標楷體" w:cs="Arial"/>
          <w:b/>
          <w:bCs/>
          <w:color w:val="555555"/>
          <w:kern w:val="0"/>
          <w:sz w:val="27"/>
          <w:szCs w:val="27"/>
        </w:rPr>
        <w:t>二、依教育基本法第6條規定：「教育應本中立原則。學校不得為特定政治團體從事宣傳或活動。主管教育行政機關及學校亦不得強迫學校行政人員、教師及學生參加任何政治團體或活動。」；復查公務人員行政中立法第13條規定：「各機關首長或主管人員於選舉委員會發布選舉公告日起至投票日止之選舉期間，應禁止政黨、公職候選人或其支持者之造訪活動；並應於辦公、活動場所之各出入口明顯處所張貼禁止競選活動之告示。」，此部分請貴校（園）應予配合辦理。</w:t>
      </w:r>
    </w:p>
    <w:p w:rsidR="00EF50A5" w:rsidRDefault="00EF50A5" w:rsidP="00EF50A5">
      <w:pPr>
        <w:rPr>
          <w:rFonts w:hint="eastAsia"/>
        </w:rPr>
      </w:pPr>
      <w:r w:rsidRPr="00EF50A5">
        <w:rPr>
          <w:rFonts w:ascii="標楷體" w:eastAsia="標楷體" w:hAnsi="標楷體" w:cs="Arial"/>
          <w:b/>
          <w:bCs/>
          <w:color w:val="555555"/>
          <w:kern w:val="0"/>
          <w:sz w:val="27"/>
          <w:szCs w:val="27"/>
        </w:rPr>
        <w:t>三、請再次利用學校各種集會及相關教學機會，向教職員工生宣導民主法治及淨化選舉風氣之理念，並請確實依本局105年1月27日北市教人字第10530908300號函訂定之本局所屬各級學校及幼兒園落實校園行政中立注意事項辦理：</w:t>
      </w:r>
      <w:r w:rsidRPr="00EF50A5">
        <w:rPr>
          <w:rFonts w:ascii="標楷體" w:eastAsia="標楷體" w:hAnsi="標楷體" w:cs="Arial"/>
          <w:b/>
          <w:bCs/>
          <w:color w:val="555555"/>
          <w:kern w:val="0"/>
          <w:sz w:val="27"/>
          <w:szCs w:val="27"/>
        </w:rPr>
        <w:br/>
      </w:r>
      <w:r w:rsidRPr="00EF50A5">
        <w:rPr>
          <w:rFonts w:ascii="標楷體" w:eastAsia="標楷體" w:hAnsi="標楷體" w:cs="Arial"/>
          <w:b/>
          <w:bCs/>
          <w:color w:val="FF0000"/>
          <w:kern w:val="0"/>
          <w:sz w:val="27"/>
          <w:szCs w:val="27"/>
        </w:rPr>
        <w:t>(一)學校及幼兒園教職員工應遵守公務人員行政中立法、教育基本法等規範，嚴守行政中立、教育中立。學校不得為特定政治團體或已確定參選候選人從事宣傳或活動，包括體育班、音樂班、藝才班、校隊及社團等表演服務團隊。</w:t>
      </w:r>
      <w:r w:rsidRPr="00EF50A5">
        <w:rPr>
          <w:rFonts w:ascii="標楷體" w:eastAsia="標楷體" w:hAnsi="標楷體" w:cs="Arial"/>
          <w:b/>
          <w:bCs/>
          <w:color w:val="FF0000"/>
          <w:kern w:val="0"/>
          <w:sz w:val="27"/>
          <w:szCs w:val="27"/>
        </w:rPr>
        <w:br/>
        <w:t>(二)非校園開放時間，學校及幼兒園於中央選舉委員會發布選舉公告日起至投票日止之選舉期間，應禁止政黨、公職候選人於校內主辦、協辦活動。</w:t>
      </w:r>
      <w:r w:rsidRPr="00EF50A5">
        <w:rPr>
          <w:rFonts w:ascii="標楷體" w:eastAsia="標楷體" w:hAnsi="標楷體" w:cs="Arial"/>
          <w:b/>
          <w:bCs/>
          <w:color w:val="FF0000"/>
          <w:kern w:val="0"/>
          <w:sz w:val="27"/>
          <w:szCs w:val="27"/>
        </w:rPr>
        <w:br/>
        <w:t>(三)辦理校園場地租借，其裁量應秉持公正、公平之立場處理，不得有差別待遇，並應於候選人辦理活動時，勸阻其不得將競選旗幟、布條、海報等違規設置於學校建築物外牆及圍牆上。</w:t>
      </w:r>
      <w:r w:rsidRPr="00EF50A5">
        <w:rPr>
          <w:rFonts w:ascii="標楷體" w:eastAsia="標楷體" w:hAnsi="標楷體" w:cs="Arial"/>
          <w:b/>
          <w:bCs/>
          <w:color w:val="FF0000"/>
          <w:kern w:val="0"/>
          <w:sz w:val="27"/>
          <w:szCs w:val="27"/>
        </w:rPr>
        <w:br/>
        <w:t>(四)於中央選舉委員會發布選舉公告日起至投票日止之選舉期間，應禁止政黨、公職候選人或其支持者之造訪活動。</w:t>
      </w:r>
      <w:r w:rsidRPr="00EF50A5">
        <w:rPr>
          <w:rFonts w:ascii="標楷體" w:eastAsia="標楷體" w:hAnsi="標楷體" w:cs="Arial"/>
          <w:b/>
          <w:bCs/>
          <w:color w:val="FF0000"/>
          <w:kern w:val="0"/>
          <w:sz w:val="27"/>
          <w:szCs w:val="27"/>
        </w:rPr>
        <w:br/>
        <w:t>(五)校長及行政人員不得公開為公職候選人站台、助講、遊行或拜票。但其為公職候選人之配偶及二親等以內血親、姻親不在此限。</w:t>
      </w:r>
      <w:r w:rsidRPr="00EF50A5">
        <w:rPr>
          <w:rFonts w:ascii="標楷體" w:eastAsia="標楷體" w:hAnsi="標楷體" w:cs="Arial"/>
          <w:b/>
          <w:bCs/>
          <w:color w:val="FF0000"/>
          <w:kern w:val="0"/>
          <w:sz w:val="27"/>
          <w:szCs w:val="27"/>
        </w:rPr>
        <w:br/>
        <w:t>(六)於中央選舉委員會發布選舉公告日起至投票日止之選舉期間，學校及校長不得與公職候選人聯名辦理活動。</w:t>
      </w:r>
    </w:p>
    <w:sectPr w:rsidR="00EF50A5" w:rsidSect="00654B5C">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A5"/>
    <w:rsid w:val="00116B9C"/>
    <w:rsid w:val="00654B5C"/>
    <w:rsid w:val="009143A8"/>
    <w:rsid w:val="00E54980"/>
    <w:rsid w:val="00EF50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AA56E-3F05-4894-A47C-69DE3038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447413">
      <w:bodyDiv w:val="1"/>
      <w:marLeft w:val="0"/>
      <w:marRight w:val="0"/>
      <w:marTop w:val="0"/>
      <w:marBottom w:val="0"/>
      <w:divBdr>
        <w:top w:val="none" w:sz="0" w:space="0" w:color="auto"/>
        <w:left w:val="none" w:sz="0" w:space="0" w:color="auto"/>
        <w:bottom w:val="none" w:sz="0" w:space="0" w:color="auto"/>
        <w:right w:val="none" w:sz="0" w:space="0" w:color="auto"/>
      </w:divBdr>
      <w:divsChild>
        <w:div w:id="1198277316">
          <w:marLeft w:val="0"/>
          <w:marRight w:val="0"/>
          <w:marTop w:val="0"/>
          <w:marBottom w:val="0"/>
          <w:divBdr>
            <w:top w:val="none" w:sz="0" w:space="0" w:color="auto"/>
            <w:left w:val="none" w:sz="0" w:space="0" w:color="auto"/>
            <w:bottom w:val="none" w:sz="0" w:space="0" w:color="auto"/>
            <w:right w:val="none" w:sz="0" w:space="0" w:color="auto"/>
          </w:divBdr>
          <w:divsChild>
            <w:div w:id="1751926007">
              <w:marLeft w:val="0"/>
              <w:marRight w:val="0"/>
              <w:marTop w:val="0"/>
              <w:marBottom w:val="0"/>
              <w:divBdr>
                <w:top w:val="none" w:sz="0" w:space="0" w:color="auto"/>
                <w:left w:val="none" w:sz="0" w:space="0" w:color="auto"/>
                <w:bottom w:val="none" w:sz="0" w:space="0" w:color="auto"/>
                <w:right w:val="none" w:sz="0" w:space="0" w:color="auto"/>
              </w:divBdr>
              <w:divsChild>
                <w:div w:id="2010668044">
                  <w:marLeft w:val="0"/>
                  <w:marRight w:val="0"/>
                  <w:marTop w:val="0"/>
                  <w:marBottom w:val="0"/>
                  <w:divBdr>
                    <w:top w:val="none" w:sz="0" w:space="0" w:color="auto"/>
                    <w:left w:val="none" w:sz="0" w:space="0" w:color="auto"/>
                    <w:bottom w:val="none" w:sz="0" w:space="0" w:color="auto"/>
                    <w:right w:val="none" w:sz="0" w:space="0" w:color="auto"/>
                  </w:divBdr>
                  <w:divsChild>
                    <w:div w:id="1072317945">
                      <w:marLeft w:val="0"/>
                      <w:marRight w:val="0"/>
                      <w:marTop w:val="0"/>
                      <w:marBottom w:val="0"/>
                      <w:divBdr>
                        <w:top w:val="none" w:sz="0" w:space="0" w:color="auto"/>
                        <w:left w:val="none" w:sz="0" w:space="0" w:color="auto"/>
                        <w:bottom w:val="none" w:sz="0" w:space="0" w:color="auto"/>
                        <w:right w:val="none" w:sz="0" w:space="0" w:color="auto"/>
                      </w:divBdr>
                      <w:divsChild>
                        <w:div w:id="1632587236">
                          <w:marLeft w:val="0"/>
                          <w:marRight w:val="0"/>
                          <w:marTop w:val="0"/>
                          <w:marBottom w:val="0"/>
                          <w:divBdr>
                            <w:top w:val="none" w:sz="0" w:space="0" w:color="auto"/>
                            <w:left w:val="none" w:sz="0" w:space="0" w:color="auto"/>
                            <w:bottom w:val="none" w:sz="0" w:space="0" w:color="auto"/>
                            <w:right w:val="none" w:sz="0" w:space="0" w:color="auto"/>
                          </w:divBdr>
                          <w:divsChild>
                            <w:div w:id="1324697601">
                              <w:marLeft w:val="0"/>
                              <w:marRight w:val="0"/>
                              <w:marTop w:val="0"/>
                              <w:marBottom w:val="0"/>
                              <w:divBdr>
                                <w:top w:val="none" w:sz="0" w:space="0" w:color="auto"/>
                                <w:left w:val="none" w:sz="0" w:space="0" w:color="auto"/>
                                <w:bottom w:val="none" w:sz="0" w:space="0" w:color="auto"/>
                                <w:right w:val="none" w:sz="0" w:space="0" w:color="auto"/>
                              </w:divBdr>
                              <w:divsChild>
                                <w:div w:id="1305624275">
                                  <w:marLeft w:val="0"/>
                                  <w:marRight w:val="0"/>
                                  <w:marTop w:val="0"/>
                                  <w:marBottom w:val="0"/>
                                  <w:divBdr>
                                    <w:top w:val="none" w:sz="0" w:space="0" w:color="auto"/>
                                    <w:left w:val="none" w:sz="0" w:space="0" w:color="auto"/>
                                    <w:bottom w:val="none" w:sz="0" w:space="0" w:color="auto"/>
                                    <w:right w:val="none" w:sz="0" w:space="0" w:color="auto"/>
                                  </w:divBdr>
                                  <w:divsChild>
                                    <w:div w:id="166986093">
                                      <w:marLeft w:val="0"/>
                                      <w:marRight w:val="0"/>
                                      <w:marTop w:val="0"/>
                                      <w:marBottom w:val="0"/>
                                      <w:divBdr>
                                        <w:top w:val="none" w:sz="0" w:space="0" w:color="auto"/>
                                        <w:left w:val="none" w:sz="0" w:space="0" w:color="auto"/>
                                        <w:bottom w:val="none" w:sz="0" w:space="0" w:color="auto"/>
                                        <w:right w:val="none" w:sz="0" w:space="0" w:color="auto"/>
                                      </w:divBdr>
                                      <w:divsChild>
                                        <w:div w:id="152449371">
                                          <w:marLeft w:val="0"/>
                                          <w:marRight w:val="0"/>
                                          <w:marTop w:val="0"/>
                                          <w:marBottom w:val="0"/>
                                          <w:divBdr>
                                            <w:top w:val="none" w:sz="0" w:space="0" w:color="auto"/>
                                            <w:left w:val="none" w:sz="0" w:space="0" w:color="auto"/>
                                            <w:bottom w:val="none" w:sz="0" w:space="0" w:color="auto"/>
                                            <w:right w:val="none" w:sz="0" w:space="0" w:color="auto"/>
                                          </w:divBdr>
                                          <w:divsChild>
                                            <w:div w:id="263923435">
                                              <w:marLeft w:val="0"/>
                                              <w:marRight w:val="0"/>
                                              <w:marTop w:val="0"/>
                                              <w:marBottom w:val="0"/>
                                              <w:divBdr>
                                                <w:top w:val="none" w:sz="0" w:space="0" w:color="auto"/>
                                                <w:left w:val="none" w:sz="0" w:space="0" w:color="auto"/>
                                                <w:bottom w:val="none" w:sz="0" w:space="0" w:color="auto"/>
                                                <w:right w:val="none" w:sz="0" w:space="0" w:color="auto"/>
                                              </w:divBdr>
                                              <w:divsChild>
                                                <w:div w:id="2114204746">
                                                  <w:marLeft w:val="0"/>
                                                  <w:marRight w:val="0"/>
                                                  <w:marTop w:val="0"/>
                                                  <w:marBottom w:val="0"/>
                                                  <w:divBdr>
                                                    <w:top w:val="none" w:sz="0" w:space="0" w:color="auto"/>
                                                    <w:left w:val="none" w:sz="0" w:space="0" w:color="auto"/>
                                                    <w:bottom w:val="none" w:sz="0" w:space="0" w:color="auto"/>
                                                    <w:right w:val="none" w:sz="0" w:space="0" w:color="auto"/>
                                                  </w:divBdr>
                                                  <w:divsChild>
                                                    <w:div w:id="1371879661">
                                                      <w:marLeft w:val="0"/>
                                                      <w:marRight w:val="0"/>
                                                      <w:marTop w:val="0"/>
                                                      <w:marBottom w:val="0"/>
                                                      <w:divBdr>
                                                        <w:top w:val="none" w:sz="0" w:space="0" w:color="auto"/>
                                                        <w:left w:val="none" w:sz="0" w:space="0" w:color="auto"/>
                                                        <w:bottom w:val="none" w:sz="0" w:space="0" w:color="auto"/>
                                                        <w:right w:val="none" w:sz="0" w:space="0" w:color="auto"/>
                                                      </w:divBdr>
                                                      <w:divsChild>
                                                        <w:div w:id="20977097">
                                                          <w:marLeft w:val="0"/>
                                                          <w:marRight w:val="0"/>
                                                          <w:marTop w:val="0"/>
                                                          <w:marBottom w:val="0"/>
                                                          <w:divBdr>
                                                            <w:top w:val="none" w:sz="0" w:space="0" w:color="auto"/>
                                                            <w:left w:val="none" w:sz="0" w:space="0" w:color="auto"/>
                                                            <w:bottom w:val="none" w:sz="0" w:space="0" w:color="auto"/>
                                                            <w:right w:val="none" w:sz="0" w:space="0" w:color="auto"/>
                                                          </w:divBdr>
                                                          <w:divsChild>
                                                            <w:div w:id="1628849273">
                                                              <w:marLeft w:val="0"/>
                                                              <w:marRight w:val="0"/>
                                                              <w:marTop w:val="0"/>
                                                              <w:marBottom w:val="0"/>
                                                              <w:divBdr>
                                                                <w:top w:val="none" w:sz="0" w:space="0" w:color="auto"/>
                                                                <w:left w:val="none" w:sz="0" w:space="0" w:color="auto"/>
                                                                <w:bottom w:val="none" w:sz="0" w:space="0" w:color="auto"/>
                                                                <w:right w:val="none" w:sz="0" w:space="0" w:color="auto"/>
                                                              </w:divBdr>
                                                              <w:divsChild>
                                                                <w:div w:id="1763985392">
                                                                  <w:marLeft w:val="0"/>
                                                                  <w:marRight w:val="0"/>
                                                                  <w:marTop w:val="0"/>
                                                                  <w:marBottom w:val="0"/>
                                                                  <w:divBdr>
                                                                    <w:top w:val="none" w:sz="0" w:space="0" w:color="auto"/>
                                                                    <w:left w:val="none" w:sz="0" w:space="0" w:color="auto"/>
                                                                    <w:bottom w:val="none" w:sz="0" w:space="0" w:color="auto"/>
                                                                    <w:right w:val="none" w:sz="0" w:space="0" w:color="auto"/>
                                                                  </w:divBdr>
                                                                  <w:divsChild>
                                                                    <w:div w:id="927733914">
                                                                      <w:marLeft w:val="0"/>
                                                                      <w:marRight w:val="0"/>
                                                                      <w:marTop w:val="0"/>
                                                                      <w:marBottom w:val="0"/>
                                                                      <w:divBdr>
                                                                        <w:top w:val="none" w:sz="0" w:space="0" w:color="auto"/>
                                                                        <w:left w:val="none" w:sz="0" w:space="0" w:color="auto"/>
                                                                        <w:bottom w:val="none" w:sz="0" w:space="0" w:color="auto"/>
                                                                        <w:right w:val="none" w:sz="0" w:space="0" w:color="auto"/>
                                                                      </w:divBdr>
                                                                      <w:divsChild>
                                                                        <w:div w:id="346292497">
                                                                          <w:marLeft w:val="0"/>
                                                                          <w:marRight w:val="0"/>
                                                                          <w:marTop w:val="0"/>
                                                                          <w:marBottom w:val="0"/>
                                                                          <w:divBdr>
                                                                            <w:top w:val="none" w:sz="0" w:space="0" w:color="auto"/>
                                                                            <w:left w:val="none" w:sz="0" w:space="0" w:color="auto"/>
                                                                            <w:bottom w:val="none" w:sz="0" w:space="0" w:color="auto"/>
                                                                            <w:right w:val="none" w:sz="0" w:space="0" w:color="auto"/>
                                                                          </w:divBdr>
                                                                          <w:divsChild>
                                                                            <w:div w:id="519927800">
                                                                              <w:marLeft w:val="0"/>
                                                                              <w:marRight w:val="0"/>
                                                                              <w:marTop w:val="0"/>
                                                                              <w:marBottom w:val="0"/>
                                                                              <w:divBdr>
                                                                                <w:top w:val="none" w:sz="0" w:space="0" w:color="auto"/>
                                                                                <w:left w:val="none" w:sz="0" w:space="0" w:color="auto"/>
                                                                                <w:bottom w:val="none" w:sz="0" w:space="0" w:color="auto"/>
                                                                                <w:right w:val="none" w:sz="0" w:space="0" w:color="auto"/>
                                                                              </w:divBdr>
                                                                              <w:divsChild>
                                                                                <w:div w:id="1026563445">
                                                                                  <w:marLeft w:val="0"/>
                                                                                  <w:marRight w:val="0"/>
                                                                                  <w:marTop w:val="0"/>
                                                                                  <w:marBottom w:val="0"/>
                                                                                  <w:divBdr>
                                                                                    <w:top w:val="none" w:sz="0" w:space="0" w:color="auto"/>
                                                                                    <w:left w:val="none" w:sz="0" w:space="0" w:color="auto"/>
                                                                                    <w:bottom w:val="none" w:sz="0" w:space="0" w:color="auto"/>
                                                                                    <w:right w:val="none" w:sz="0" w:space="0" w:color="auto"/>
                                                                                  </w:divBdr>
                                                                                  <w:divsChild>
                                                                                    <w:div w:id="1358197356">
                                                                                      <w:marLeft w:val="0"/>
                                                                                      <w:marRight w:val="0"/>
                                                                                      <w:marTop w:val="0"/>
                                                                                      <w:marBottom w:val="0"/>
                                                                                      <w:divBdr>
                                                                                        <w:top w:val="none" w:sz="0" w:space="0" w:color="auto"/>
                                                                                        <w:left w:val="none" w:sz="0" w:space="0" w:color="auto"/>
                                                                                        <w:bottom w:val="none" w:sz="0" w:space="0" w:color="auto"/>
                                                                                        <w:right w:val="none" w:sz="0" w:space="0" w:color="auto"/>
                                                                                      </w:divBdr>
                                                                                      <w:divsChild>
                                                                                        <w:div w:id="1451129079">
                                                                                          <w:marLeft w:val="0"/>
                                                                                          <w:marRight w:val="0"/>
                                                                                          <w:marTop w:val="0"/>
                                                                                          <w:marBottom w:val="0"/>
                                                                                          <w:divBdr>
                                                                                            <w:top w:val="none" w:sz="0" w:space="0" w:color="auto"/>
                                                                                            <w:left w:val="none" w:sz="0" w:space="0" w:color="auto"/>
                                                                                            <w:bottom w:val="none" w:sz="0" w:space="0" w:color="auto"/>
                                                                                            <w:right w:val="none" w:sz="0" w:space="0" w:color="auto"/>
                                                                                          </w:divBdr>
                                                                                          <w:divsChild>
                                                                                            <w:div w:id="2008753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148589217">
                                                                                                  <w:marLeft w:val="0"/>
                                                                                                  <w:marRight w:val="0"/>
                                                                                                  <w:marTop w:val="0"/>
                                                                                                  <w:marBottom w:val="0"/>
                                                                                                  <w:divBdr>
                                                                                                    <w:top w:val="none" w:sz="0" w:space="0" w:color="auto"/>
                                                                                                    <w:left w:val="none" w:sz="0" w:space="0" w:color="auto"/>
                                                                                                    <w:bottom w:val="none" w:sz="0" w:space="0" w:color="auto"/>
                                                                                                    <w:right w:val="none" w:sz="0" w:space="0" w:color="auto"/>
                                                                                                  </w:divBdr>
                                                                                                  <w:divsChild>
                                                                                                    <w:div w:id="617027501">
                                                                                                      <w:marLeft w:val="0"/>
                                                                                                      <w:marRight w:val="0"/>
                                                                                                      <w:marTop w:val="0"/>
                                                                                                      <w:marBottom w:val="0"/>
                                                                                                      <w:divBdr>
                                                                                                        <w:top w:val="none" w:sz="0" w:space="0" w:color="auto"/>
                                                                                                        <w:left w:val="none" w:sz="0" w:space="0" w:color="auto"/>
                                                                                                        <w:bottom w:val="none" w:sz="0" w:space="0" w:color="auto"/>
                                                                                                        <w:right w:val="none" w:sz="0" w:space="0" w:color="auto"/>
                                                                                                      </w:divBdr>
                                                                                                      <w:divsChild>
                                                                                                        <w:div w:id="692271653">
                                                                                                          <w:marLeft w:val="0"/>
                                                                                                          <w:marRight w:val="0"/>
                                                                                                          <w:marTop w:val="0"/>
                                                                                                          <w:marBottom w:val="0"/>
                                                                                                          <w:divBdr>
                                                                                                            <w:top w:val="none" w:sz="0" w:space="0" w:color="auto"/>
                                                                                                            <w:left w:val="none" w:sz="0" w:space="0" w:color="auto"/>
                                                                                                            <w:bottom w:val="none" w:sz="0" w:space="0" w:color="auto"/>
                                                                                                            <w:right w:val="none" w:sz="0" w:space="0" w:color="auto"/>
                                                                                                          </w:divBdr>
                                                                                                          <w:divsChild>
                                                                                                            <w:div w:id="1427845048">
                                                                                                              <w:marLeft w:val="0"/>
                                                                                                              <w:marRight w:val="0"/>
                                                                                                              <w:marTop w:val="0"/>
                                                                                                              <w:marBottom w:val="0"/>
                                                                                                              <w:divBdr>
                                                                                                                <w:top w:val="none" w:sz="0" w:space="0" w:color="auto"/>
                                                                                                                <w:left w:val="none" w:sz="0" w:space="0" w:color="auto"/>
                                                                                                                <w:bottom w:val="none" w:sz="0" w:space="0" w:color="auto"/>
                                                                                                                <w:right w:val="none" w:sz="0" w:space="0" w:color="auto"/>
                                                                                                              </w:divBdr>
                                                                                                              <w:divsChild>
                                                                                                                <w:div w:id="20912677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5415119">
                                                                                                                      <w:marLeft w:val="0"/>
                                                                                                                      <w:marRight w:val="0"/>
                                                                                                                      <w:marTop w:val="0"/>
                                                                                                                      <w:marBottom w:val="0"/>
                                                                                                                      <w:divBdr>
                                                                                                                        <w:top w:val="none" w:sz="0" w:space="0" w:color="auto"/>
                                                                                                                        <w:left w:val="none" w:sz="0" w:space="0" w:color="auto"/>
                                                                                                                        <w:bottom w:val="none" w:sz="0" w:space="0" w:color="auto"/>
                                                                                                                        <w:right w:val="none" w:sz="0" w:space="0" w:color="auto"/>
                                                                                                                      </w:divBdr>
                                                                                                                      <w:divsChild>
                                                                                                                        <w:div w:id="1939823888">
                                                                                                                          <w:marLeft w:val="225"/>
                                                                                                                          <w:marRight w:val="225"/>
                                                                                                                          <w:marTop w:val="75"/>
                                                                                                                          <w:marBottom w:val="75"/>
                                                                                                                          <w:divBdr>
                                                                                                                            <w:top w:val="none" w:sz="0" w:space="0" w:color="auto"/>
                                                                                                                            <w:left w:val="none" w:sz="0" w:space="0" w:color="auto"/>
                                                                                                                            <w:bottom w:val="none" w:sz="0" w:space="0" w:color="auto"/>
                                                                                                                            <w:right w:val="none" w:sz="0" w:space="0" w:color="auto"/>
                                                                                                                          </w:divBdr>
                                                                                                                          <w:divsChild>
                                                                                                                            <w:div w:id="1510215097">
                                                                                                                              <w:marLeft w:val="0"/>
                                                                                                                              <w:marRight w:val="0"/>
                                                                                                                              <w:marTop w:val="0"/>
                                                                                                                              <w:marBottom w:val="0"/>
                                                                                                                              <w:divBdr>
                                                                                                                                <w:top w:val="single" w:sz="6" w:space="0" w:color="auto"/>
                                                                                                                                <w:left w:val="single" w:sz="6" w:space="0" w:color="auto"/>
                                                                                                                                <w:bottom w:val="single" w:sz="6" w:space="0" w:color="auto"/>
                                                                                                                                <w:right w:val="single" w:sz="6" w:space="0" w:color="auto"/>
                                                                                                                              </w:divBdr>
                                                                                                                              <w:divsChild>
                                                                                                                                <w:div w:id="883710754">
                                                                                                                                  <w:marLeft w:val="0"/>
                                                                                                                                  <w:marRight w:val="0"/>
                                                                                                                                  <w:marTop w:val="0"/>
                                                                                                                                  <w:marBottom w:val="0"/>
                                                                                                                                  <w:divBdr>
                                                                                                                                    <w:top w:val="none" w:sz="0" w:space="0" w:color="auto"/>
                                                                                                                                    <w:left w:val="none" w:sz="0" w:space="0" w:color="auto"/>
                                                                                                                                    <w:bottom w:val="none" w:sz="0" w:space="0" w:color="auto"/>
                                                                                                                                    <w:right w:val="none" w:sz="0" w:space="0" w:color="auto"/>
                                                                                                                                  </w:divBdr>
                                                                                                                                  <w:divsChild>
                                                                                                                                    <w:div w:id="411204575">
                                                                                                                                      <w:marLeft w:val="0"/>
                                                                                                                                      <w:marRight w:val="0"/>
                                                                                                                                      <w:marTop w:val="0"/>
                                                                                                                                      <w:marBottom w:val="0"/>
                                                                                                                                      <w:divBdr>
                                                                                                                                        <w:top w:val="none" w:sz="0" w:space="0" w:color="auto"/>
                                                                                                                                        <w:left w:val="none" w:sz="0" w:space="0" w:color="auto"/>
                                                                                                                                        <w:bottom w:val="none" w:sz="0" w:space="0" w:color="auto"/>
                                                                                                                                        <w:right w:val="none" w:sz="0" w:space="0" w:color="auto"/>
                                                                                                                                      </w:divBdr>
                                                                                                                                      <w:divsChild>
                                                                                                                                        <w:div w:id="1774746049">
                                                                                                                                          <w:marLeft w:val="0"/>
                                                                                                                                          <w:marRight w:val="0"/>
                                                                                                                                          <w:marTop w:val="0"/>
                                                                                                                                          <w:marBottom w:val="0"/>
                                                                                                                                          <w:divBdr>
                                                                                                                                            <w:top w:val="none" w:sz="0" w:space="0" w:color="auto"/>
                                                                                                                                            <w:left w:val="none" w:sz="0" w:space="0" w:color="auto"/>
                                                                                                                                            <w:bottom w:val="none" w:sz="0" w:space="0" w:color="auto"/>
                                                                                                                                            <w:right w:val="none" w:sz="0" w:space="0" w:color="auto"/>
                                                                                                                                          </w:divBdr>
                                                                                                                                          <w:divsChild>
                                                                                                                                            <w:div w:id="1667394934">
                                                                                                                                              <w:marLeft w:val="0"/>
                                                                                                                                              <w:marRight w:val="0"/>
                                                                                                                                              <w:marTop w:val="0"/>
                                                                                                                                              <w:marBottom w:val="0"/>
                                                                                                                                              <w:divBdr>
                                                                                                                                                <w:top w:val="none" w:sz="0" w:space="0" w:color="auto"/>
                                                                                                                                                <w:left w:val="none" w:sz="0" w:space="0" w:color="auto"/>
                                                                                                                                                <w:bottom w:val="none" w:sz="0" w:space="0" w:color="auto"/>
                                                                                                                                                <w:right w:val="none" w:sz="0" w:space="0" w:color="auto"/>
                                                                                                                                              </w:divBdr>
                                                                                                                                            </w:div>
                                                                                                                                            <w:div w:id="21102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813</Characters>
  <Application>Microsoft Office Word</Application>
  <DocSecurity>0</DocSecurity>
  <Lines>6</Lines>
  <Paragraphs>1</Paragraphs>
  <ScaleCrop>false</ScaleCrop>
  <Company>景美女中</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cmgsh</dc:creator>
  <cp:keywords/>
  <dc:description/>
  <cp:lastModifiedBy>cmgsh</cp:lastModifiedBy>
  <cp:revision>7</cp:revision>
  <dcterms:created xsi:type="dcterms:W3CDTF">2018-08-23T03:16:00Z</dcterms:created>
  <dcterms:modified xsi:type="dcterms:W3CDTF">2018-08-23T03:19:00Z</dcterms:modified>
</cp:coreProperties>
</file>