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C2" w:rsidRPr="00361472" w:rsidRDefault="000F52AE" w:rsidP="00B7642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361472">
        <w:rPr>
          <w:rFonts w:ascii="標楷體" w:eastAsia="標楷體" w:hAnsi="標楷體" w:hint="eastAsia"/>
          <w:color w:val="000000" w:themeColor="text1"/>
          <w:sz w:val="40"/>
          <w:szCs w:val="40"/>
        </w:rPr>
        <w:t>景美女中</w:t>
      </w:r>
      <w:r w:rsidR="00BB19C2" w:rsidRPr="00361472">
        <w:rPr>
          <w:rFonts w:ascii="標楷體" w:eastAsia="標楷體" w:hAnsi="標楷體" w:hint="eastAsia"/>
          <w:color w:val="000000" w:themeColor="text1"/>
          <w:sz w:val="40"/>
          <w:szCs w:val="40"/>
        </w:rPr>
        <w:t>與中央研究院數位文化中心合作辦理</w:t>
      </w:r>
    </w:p>
    <w:p w:rsidR="008F665C" w:rsidRPr="00361472" w:rsidRDefault="000F52AE" w:rsidP="00B7642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361472">
        <w:rPr>
          <w:rFonts w:ascii="標楷體" w:eastAsia="標楷體" w:hAnsi="標楷體" w:hint="eastAsia"/>
          <w:color w:val="000000" w:themeColor="text1"/>
          <w:sz w:val="40"/>
          <w:szCs w:val="40"/>
        </w:rPr>
        <w:t>數位典藏</w:t>
      </w:r>
      <w:r w:rsidR="005375DE" w:rsidRPr="00361472">
        <w:rPr>
          <w:rFonts w:ascii="標楷體" w:eastAsia="標楷體" w:hAnsi="標楷體" w:hint="eastAsia"/>
          <w:color w:val="000000" w:themeColor="text1"/>
          <w:sz w:val="40"/>
          <w:szCs w:val="40"/>
        </w:rPr>
        <w:t>大哉問 試題徵件</w:t>
      </w:r>
      <w:r w:rsidR="001F18F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競賽 </w:t>
      </w:r>
      <w:r w:rsidR="00264C55">
        <w:rPr>
          <w:rFonts w:ascii="標楷體" w:eastAsia="標楷體" w:hAnsi="標楷體" w:hint="eastAsia"/>
          <w:color w:val="000000" w:themeColor="text1"/>
          <w:sz w:val="40"/>
          <w:szCs w:val="40"/>
        </w:rPr>
        <w:t>實施辦法</w:t>
      </w:r>
    </w:p>
    <w:p w:rsidR="000904C9" w:rsidRPr="00361472" w:rsidRDefault="000904C9" w:rsidP="00B7642A">
      <w:pPr>
        <w:jc w:val="center"/>
        <w:rPr>
          <w:rFonts w:ascii="標楷體" w:eastAsia="標楷體" w:hAnsi="標楷體"/>
          <w:color w:val="000000" w:themeColor="text1"/>
        </w:rPr>
      </w:pPr>
    </w:p>
    <w:p w:rsidR="000904C9" w:rsidRDefault="007F783A" w:rsidP="005375DE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活動名稱：</w:t>
      </w:r>
      <w:r w:rsidR="00646BB7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『</w:t>
      </w:r>
      <w:r w:rsidR="001F18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數位典藏大哉問 </w:t>
      </w:r>
      <w:r w:rsidR="00646BB7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試題徵件</w:t>
      </w:r>
      <w:r w:rsidR="00247948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</w:t>
      </w:r>
      <w:r w:rsidR="00646BB7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賽』</w:t>
      </w:r>
    </w:p>
    <w:p w:rsidR="001F18FB" w:rsidRPr="001F18FB" w:rsidRDefault="001F18FB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47948" w:rsidRDefault="007F783A" w:rsidP="005375DE">
      <w:pPr>
        <w:spacing w:line="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活動目的：鼓勵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參與過數位典藏尋寶趣的高一、高二同學，透過瀏覽數位典藏網站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及其相關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資料庫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發揮創意與智慧，組隊或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自行設計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試題，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藉此培養同學探索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問題與獨立思考的能力。</w:t>
      </w:r>
    </w:p>
    <w:p w:rsidR="001F18FB" w:rsidRPr="00361472" w:rsidRDefault="001F18FB" w:rsidP="005375DE">
      <w:pPr>
        <w:spacing w:line="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783A" w:rsidRPr="00361472" w:rsidRDefault="007F783A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三、主辦單位：臺北市立景美女中、中研院數位文化中心</w:t>
      </w:r>
    </w:p>
    <w:p w:rsidR="001F18FB" w:rsidRDefault="001F18FB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4C9" w:rsidRPr="00361472" w:rsidRDefault="007F783A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0904C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舉辦時間：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103</w:t>
      </w:r>
      <w:r w:rsidR="006F177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</w:p>
    <w:p w:rsidR="001F18FB" w:rsidRPr="001F18FB" w:rsidRDefault="001F18FB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4C9" w:rsidRPr="00361472" w:rsidRDefault="007F783A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6E011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0904C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年級：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0904C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高一</w:t>
      </w:r>
      <w:r w:rsidR="009C44A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904C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同學</w:t>
      </w:r>
    </w:p>
    <w:p w:rsidR="001F18FB" w:rsidRDefault="001F18FB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4C9" w:rsidRPr="00361472" w:rsidRDefault="007F783A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="001F18FB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602E9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</w:p>
    <w:p w:rsidR="006364FA" w:rsidRPr="00361472" w:rsidRDefault="001F18FB" w:rsidP="001F18FB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2F674D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高一</w:t>
      </w:r>
      <w:r w:rsidR="009E69E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同學</w:t>
      </w:r>
      <w:r w:rsidR="002F674D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組隊參加，各班不限組數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每組</w:t>
      </w:r>
      <w:r w:rsidR="002F674D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人數約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-3</w:t>
      </w:r>
      <w:r w:rsidR="002F674D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6364FA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7948" w:rsidRPr="00361472" w:rsidRDefault="001F18FB" w:rsidP="001F18FB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試題設計：</w:t>
      </w:r>
    </w:p>
    <w:p w:rsidR="00F66F52" w:rsidRPr="00361472" w:rsidRDefault="001F18FB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F66F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規範：</w:t>
      </w:r>
    </w:p>
    <w:p w:rsidR="00462DB9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66F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A.</w:t>
      </w:r>
      <w:r w:rsidR="00981A7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參賽試題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06D6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題組</w:t>
      </w:r>
      <w:r w:rsidR="008A0D4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題為限，每個題組</w:t>
      </w:r>
      <w:r w:rsidR="00E12B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="00981A7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「主題」、「子題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</w:p>
    <w:p w:rsidR="00981A7C" w:rsidRPr="00361472" w:rsidRDefault="00462DB9" w:rsidP="00462DB9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幹</w:t>
      </w:r>
      <w:r w:rsidR="00981A7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」、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981A7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答案選項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41C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及「正確答案」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5952" w:rsidRPr="00361472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="00A559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.每一個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題組</w:t>
      </w:r>
      <w:r w:rsidR="00A257E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559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有一個出題網站</w:t>
      </w:r>
      <w:r w:rsidR="002F6C9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，並自該出題網站衍生相關子題</w:t>
      </w:r>
      <w:r w:rsidR="00A559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2DB9" w:rsidRDefault="00462DB9" w:rsidP="005375DE">
      <w:pPr>
        <w:pStyle w:val="a3"/>
        <w:spacing w:line="0" w:lineRule="atLeas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F66F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每一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題組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的子題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數不限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每一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題組</w:t>
      </w:r>
      <w:r w:rsidR="005E6AE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6B62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至少一</w:t>
      </w:r>
      <w:r w:rsidR="006B62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題（含）以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F66F52" w:rsidRPr="00361472" w:rsidRDefault="00462DB9" w:rsidP="00462DB9">
      <w:pPr>
        <w:pStyle w:val="a3"/>
        <w:spacing w:line="0" w:lineRule="atLeast"/>
        <w:ind w:leftChars="300" w:left="100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6B62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上的多重選擇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題。</w:t>
      </w:r>
    </w:p>
    <w:p w:rsidR="00462DB9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D</w:t>
      </w:r>
      <w:r w:rsidR="00F66F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73A2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每一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單選</w:t>
      </w:r>
      <w:r w:rsidR="009E69E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5E6AE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273A2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包含4</w:t>
      </w:r>
      <w:r w:rsidR="005F5C0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答案選項、</w:t>
      </w:r>
      <w:r w:rsidR="006B62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多重選擇題</w:t>
      </w:r>
      <w:r w:rsidR="00E12B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包含5個答案選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273A2B" w:rsidRPr="00361472" w:rsidRDefault="00462DB9" w:rsidP="00462DB9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2A70CC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，並提供正確答案</w:t>
      </w:r>
      <w:r w:rsidR="00273A2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1508" w:rsidRPr="00361472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E</w:t>
      </w:r>
      <w:r w:rsidR="008F79F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76F8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每一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8F79F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子題題目</w:t>
      </w:r>
      <w:r w:rsidR="00B8150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結束時，</w:t>
      </w:r>
      <w:r w:rsidR="00E12BE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D97AD0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標示（單選）或（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D97AD0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選）</w:t>
      </w:r>
      <w:r w:rsidR="00B8150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833B6" w:rsidRPr="00361472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8150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F.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每一個子題題目</w:t>
      </w:r>
      <w:r w:rsidR="008F79F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得以圖片輔助說明</w:t>
      </w:r>
      <w:r w:rsidR="002C7B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或作為查詢之標的</w:t>
      </w:r>
      <w:r w:rsidR="008F79F3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2DB9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8150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G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.每組繳交之參賽試題</w:t>
      </w:r>
      <w:r w:rsidR="007F7481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至少包含三個以上題</w:t>
      </w:r>
      <w:r w:rsidR="003D4EE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，總子題數不得少於</w:t>
      </w:r>
    </w:p>
    <w:p w:rsidR="004833B6" w:rsidRPr="00361472" w:rsidRDefault="00462DB9" w:rsidP="005375DE">
      <w:pPr>
        <w:pStyle w:val="a3"/>
        <w:spacing w:line="0" w:lineRule="atLeast"/>
        <w:ind w:leftChars="0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4833B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十題。</w:t>
      </w:r>
    </w:p>
    <w:p w:rsidR="00A55952" w:rsidRPr="00361472" w:rsidRDefault="00981A7C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D64C86" wp14:editId="114280B5">
            <wp:simplePos x="0" y="0"/>
            <wp:positionH relativeFrom="column">
              <wp:posOffset>-333375</wp:posOffset>
            </wp:positionH>
            <wp:positionV relativeFrom="paragraph">
              <wp:posOffset>236220</wp:posOffset>
            </wp:positionV>
            <wp:extent cx="6618605" cy="1234440"/>
            <wp:effectExtent l="0" t="0" r="0" b="381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9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C91AE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範例</w:t>
      </w:r>
    </w:p>
    <w:p w:rsidR="00247948" w:rsidRPr="00361472" w:rsidRDefault="00462DB9" w:rsidP="00462DB9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3、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試題設計內容來源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62DB9" w:rsidRDefault="00462DB9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47948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所有設計題目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出處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需出自於</w:t>
      </w:r>
      <w:r w:rsidR="00F6323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『典藏臺灣．</w:t>
      </w:r>
      <w:r w:rsidR="00646BB7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成果入口網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62DB9" w:rsidRDefault="00462DB9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hyperlink r:id="rId9" w:history="1">
        <w:r w:rsidR="007E6C56" w:rsidRPr="00361472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http://digitalarchives.tw</w:t>
        </w:r>
      </w:hyperlink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6323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的「珍藏特展」、「技術體驗」、「成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62DB9" w:rsidRDefault="00462DB9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  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果網站資源」等專區，凡上述專區所</w:t>
      </w:r>
      <w:r w:rsidR="00F66F52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的專題文章、成果網站、資料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462DB9" w:rsidRDefault="00462DB9" w:rsidP="00462DB9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庫等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，皆可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做為出題的</w:t>
      </w:r>
      <w:r w:rsidR="001351B5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參考範圍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，若非出自上述網站的題目，將喪</w:t>
      </w:r>
    </w:p>
    <w:p w:rsidR="00646BB7" w:rsidRDefault="00462DB9" w:rsidP="00462DB9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失參加資格</w:t>
      </w:r>
      <w:r w:rsidR="007E6C56" w:rsidRPr="00462DB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7EA1" w:rsidRPr="00462DB9" w:rsidRDefault="004E7EA1" w:rsidP="00462DB9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822EE" w:rsidRPr="004E7EA1" w:rsidRDefault="004E7EA1" w:rsidP="004E7EA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七、</w:t>
      </w:r>
      <w:r w:rsidR="00A822EE" w:rsidRPr="004E7EA1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</w:t>
      </w:r>
    </w:p>
    <w:p w:rsidR="00DB1AFC" w:rsidRDefault="004E7EA1" w:rsidP="005375DE">
      <w:pPr>
        <w:pStyle w:val="a3"/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="00DB1AF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說明會訂於</w:t>
      </w:r>
      <w:r w:rsidR="00E666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E666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</w:t>
      </w:r>
      <w:r w:rsidR="00E666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)中午12時10分於敦品樓</w:t>
      </w:r>
      <w:r w:rsidR="00E66608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E6660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樓會議室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</w:p>
    <w:p w:rsidR="00E61C6E" w:rsidRDefault="00DB1AFC" w:rsidP="005375DE">
      <w:pPr>
        <w:pStyle w:val="a3"/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有興趣參加的同學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自行前往</w:t>
      </w:r>
      <w:r w:rsidR="003B20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，現場開放Q&amp;A時間</w:t>
      </w:r>
      <w:r w:rsidR="00E61C6E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E7EA1" w:rsidRDefault="004E7EA1" w:rsidP="004E7EA1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E7EA1" w:rsidRPr="004E7EA1" w:rsidRDefault="004E7EA1" w:rsidP="004E7EA1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E7EA1">
        <w:rPr>
          <w:rFonts w:ascii="標楷體" w:eastAsia="標楷體" w:hAnsi="標楷體"/>
          <w:color w:val="000000" w:themeColor="text1"/>
          <w:sz w:val="28"/>
          <w:szCs w:val="28"/>
        </w:rPr>
        <w:t>八、</w:t>
      </w:r>
      <w:r w:rsidRPr="004E7EA1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</w:t>
      </w:r>
    </w:p>
    <w:p w:rsidR="000C489F" w:rsidRDefault="004E7EA1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本活動將由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7F783A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5395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5395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午1</w:t>
      </w:r>
      <w:r w:rsidR="00D92E9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10分</w:t>
      </w:r>
      <w:r w:rsidR="007F783A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開放報名</w:t>
      </w:r>
      <w:r w:rsidR="007F783A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7E6C56" w:rsidRDefault="00D92E9E" w:rsidP="000C489F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="00106939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F783A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06939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7F783A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38516D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38516D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)截止</w:t>
      </w:r>
      <w:r w:rsid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7E6C56" w:rsidRPr="000C489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A31C8" w:rsidRPr="00E31160" w:rsidRDefault="00DA31C8" w:rsidP="000C489F">
      <w:pPr>
        <w:pStyle w:val="a3"/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116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報名網址：</w:t>
      </w:r>
      <w:r w:rsidR="006A7DD6" w:rsidRPr="006A7DD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http://goo.gl/forms/5LQ7hcIX1F</w:t>
      </w:r>
      <w:r w:rsidR="006A7DD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DA31C8" w:rsidRPr="00E31160" w:rsidRDefault="00E31160" w:rsidP="000C489F">
      <w:pPr>
        <w:pStyle w:val="a3"/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116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請同學一律上網</w:t>
      </w:r>
      <w:r w:rsidR="00355F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報名：學校網站-圖書館網頁設有連結</w:t>
      </w:r>
      <w:r w:rsidRPr="00E3116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！</w:t>
      </w:r>
    </w:p>
    <w:p w:rsidR="00E31160" w:rsidRPr="000C489F" w:rsidRDefault="00E31160" w:rsidP="000C489F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92E9E" w:rsidRDefault="004E7EA1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841D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競賽活動由</w:t>
      </w:r>
      <w:r w:rsidR="00213668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841D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13668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9841D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日(一)起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92E9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 w:rsidR="00D92E9E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="00D92E9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日(三)截止</w:t>
      </w:r>
      <w:r w:rsidR="00D92E9E">
        <w:rPr>
          <w:rFonts w:ascii="標楷體" w:eastAsia="標楷體" w:hAnsi="標楷體" w:hint="eastAsia"/>
          <w:color w:val="000000" w:themeColor="text1"/>
          <w:sz w:val="28"/>
          <w:szCs w:val="28"/>
        </w:rPr>
        <w:t>，請同學於期間內</w:t>
      </w:r>
    </w:p>
    <w:p w:rsidR="00A53598" w:rsidRDefault="00D92E9E" w:rsidP="00D92E9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9841D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上傳試題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(寄送至指定信箱)</w:t>
      </w:r>
      <w:r w:rsidR="00A535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繳</w:t>
      </w:r>
      <w:r w:rsidR="00A53598">
        <w:rPr>
          <w:rFonts w:ascii="標楷體" w:eastAsia="標楷體" w:hAnsi="標楷體" w:hint="eastAsia"/>
          <w:color w:val="000000" w:themeColor="text1"/>
          <w:sz w:val="28"/>
          <w:szCs w:val="28"/>
        </w:rPr>
        <w:t>交著作權同意書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(送至圖書館)</w:t>
      </w:r>
      <w:bookmarkStart w:id="0" w:name="_GoBack"/>
      <w:bookmarkEnd w:id="0"/>
      <w:r w:rsidR="009841D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A7DD6" w:rsidRDefault="005E0549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5E0549">
        <w:rPr>
          <w:rFonts w:ascii="標楷體" w:eastAsia="標楷體" w:hAnsi="標楷體"/>
          <w:b/>
          <w:color w:val="000000" w:themeColor="text1"/>
          <w:sz w:val="28"/>
          <w:szCs w:val="28"/>
        </w:rPr>
        <w:t>繳件方式：</w:t>
      </w:r>
      <w:r w:rsidR="001955F8">
        <w:rPr>
          <w:rFonts w:ascii="標楷體" w:eastAsia="標楷體" w:hAnsi="標楷體"/>
          <w:b/>
          <w:color w:val="000000" w:themeColor="text1"/>
          <w:sz w:val="28"/>
          <w:szCs w:val="28"/>
        </w:rPr>
        <w:t>請完成下列三步驟</w:t>
      </w:r>
      <w:r w:rsidR="006A7DD6">
        <w:rPr>
          <w:rFonts w:ascii="標楷體" w:eastAsia="標楷體" w:hAnsi="標楷體"/>
          <w:b/>
          <w:color w:val="000000" w:themeColor="text1"/>
          <w:sz w:val="28"/>
          <w:szCs w:val="28"/>
        </w:rPr>
        <w:t>後，</w:t>
      </w:r>
      <w:r w:rsidR="001955F8">
        <w:rPr>
          <w:rFonts w:ascii="標楷體" w:eastAsia="標楷體" w:hAnsi="標楷體"/>
          <w:b/>
          <w:color w:val="000000" w:themeColor="text1"/>
          <w:sz w:val="28"/>
          <w:szCs w:val="28"/>
        </w:rPr>
        <w:t>才完成繳件</w:t>
      </w:r>
      <w:r w:rsidR="006A7DD6">
        <w:rPr>
          <w:rFonts w:ascii="標楷體" w:eastAsia="標楷體" w:hAnsi="標楷體"/>
          <w:b/>
          <w:color w:val="000000" w:themeColor="text1"/>
          <w:sz w:val="28"/>
          <w:szCs w:val="28"/>
        </w:rPr>
        <w:t>程序</w:t>
      </w:r>
      <w:r w:rsidR="001955F8">
        <w:rPr>
          <w:rFonts w:ascii="標楷體" w:eastAsia="標楷體" w:hAnsi="標楷體"/>
          <w:b/>
          <w:color w:val="000000" w:themeColor="text1"/>
          <w:sz w:val="28"/>
          <w:szCs w:val="28"/>
        </w:rPr>
        <w:t>，具備參賽資格</w:t>
      </w:r>
      <w:r w:rsidR="006A7DD6" w:rsidRPr="00AA1A2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C489F" w:rsidRPr="006A7DD6" w:rsidRDefault="006A7DD6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6A7D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將試題</w:t>
      </w:r>
      <w:r w:rsidRPr="006A7DD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W</w:t>
      </w:r>
      <w:r w:rsidRPr="006A7DD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ord</w:t>
      </w:r>
      <w:r w:rsidRPr="006A7D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檔寄到信箱</w:t>
      </w:r>
      <w:r w:rsidRPr="006A7DD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lib@cmgsh.tp.edu.tw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E0549" w:rsidRPr="005E054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6A7DD6">
        <w:rPr>
          <w:rFonts w:ascii="標楷體" w:eastAsia="標楷體" w:hAnsi="標楷體" w:hint="eastAsia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Pr="006A7DD6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6A7DD6">
        <w:rPr>
          <w:rFonts w:ascii="標楷體" w:eastAsia="標楷體" w:hAnsi="標楷體" w:hint="eastAsia"/>
          <w:color w:val="000000" w:themeColor="text1"/>
          <w:szCs w:val="24"/>
        </w:rPr>
        <w:t>格式檔)</w:t>
      </w:r>
    </w:p>
    <w:p w:rsidR="00806484" w:rsidRPr="00806484" w:rsidRDefault="006A7DD6" w:rsidP="005375DE">
      <w:pPr>
        <w:pStyle w:val="a3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</w:t>
      </w:r>
      <w:r w:rsidRPr="006A7DD6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填報最後參賽名單網址</w:t>
      </w:r>
      <w:r w:rsidR="00806484" w:rsidRPr="0080648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http://goo.gl/forms/OaOAsVuLPW</w:t>
      </w:r>
    </w:p>
    <w:p w:rsidR="00680D10" w:rsidRDefault="00792AFB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E0549" w:rsidRPr="005E05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該組所有</w:t>
      </w:r>
      <w:r w:rsidR="005E0549" w:rsidRPr="005E05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參賽者簽署</w:t>
      </w:r>
      <w:r w:rsidR="005E0549" w:rsidRPr="005E054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著作權同意書</w:t>
      </w:r>
      <w:r w:rsidRPr="00792AF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後，</w:t>
      </w:r>
      <w:r w:rsidR="005E0549" w:rsidRPr="005E05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送至圖書館留存</w:t>
      </w:r>
      <w:r w:rsidR="005E0549" w:rsidRPr="005E054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0549" w:rsidRPr="006A4FDE" w:rsidRDefault="005E0549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783A" w:rsidRPr="00F32CC9" w:rsidRDefault="00F32CC9" w:rsidP="00F32CC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九、</w:t>
      </w:r>
      <w:r w:rsidR="007E6C56" w:rsidRP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評分方式</w:t>
      </w:r>
      <w:r w:rsidR="00A822EE" w:rsidRP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32CC9" w:rsidRDefault="007E6C56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將由中研院數位文化中心</w:t>
      </w:r>
      <w:r w:rsidR="00CC3C4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與本校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共同</w:t>
      </w:r>
      <w:r w:rsidR="007F783A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聘請專人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評閱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評分將依</w:t>
      </w:r>
    </w:p>
    <w:p w:rsidR="00F32CC9" w:rsidRDefault="00F066C5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D93056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834FAF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題目的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設計之正確性</w:t>
      </w:r>
    </w:p>
    <w:p w:rsidR="00F32CC9" w:rsidRDefault="00F066C5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D93056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</w:t>
      </w:r>
      <w:r w:rsidR="00834FAF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意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義表達之</w:t>
      </w:r>
      <w:r w:rsidR="00834FAF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完整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</w:t>
      </w:r>
    </w:p>
    <w:p w:rsidR="00F32CC9" w:rsidRDefault="00F066C5" w:rsidP="005375DE">
      <w:pPr>
        <w:pStyle w:val="a3"/>
        <w:spacing w:line="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D93056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</w:t>
      </w:r>
      <w:r w:rsidR="00834FAF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用字</w:t>
      </w:r>
      <w:r w:rsidR="007F783A" w:rsidRPr="00361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之順暢性</w:t>
      </w:r>
    </w:p>
    <w:p w:rsidR="007E6C56" w:rsidRPr="00361472" w:rsidRDefault="007F783A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等標準</w:t>
      </w:r>
      <w:r w:rsidR="00D930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予以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給分，</w:t>
      </w:r>
      <w:r w:rsidR="00D930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參賽者中選取若干名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分別頒予</w:t>
      </w:r>
      <w:r w:rsidR="007E6C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特優及優</w:t>
      </w:r>
      <w:r w:rsidR="00405D40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等之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獎項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93056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各獎項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由中研院數位文化中心</w:t>
      </w:r>
      <w:r w:rsidR="005D67A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與本校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共同訂之</w:t>
      </w:r>
      <w:r w:rsidR="00834FAF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32CC9" w:rsidRDefault="00F32CC9" w:rsidP="00F32CC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822EE" w:rsidRPr="00F32CC9" w:rsidRDefault="00F32CC9" w:rsidP="00F32CC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十、</w:t>
      </w:r>
      <w:r w:rsidR="00A822EE" w:rsidRP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A822EE" w:rsidRP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62425" w:rsidRDefault="00562425" w:rsidP="006D0A2D">
      <w:pPr>
        <w:pStyle w:val="a3"/>
        <w:spacing w:line="0" w:lineRule="atLeast"/>
        <w:ind w:left="188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F32CC9" w:rsidRPr="005624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特優獎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32CC9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F32CC9" w:rsidRPr="005624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優等獎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32CC9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D0A2D" w:rsidRPr="005624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佳作獎</w:t>
      </w:r>
      <w:r w:rsidR="006D0A2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6D0A2D" w:rsidRPr="006D0A2D" w:rsidRDefault="00562425" w:rsidP="006D0A2D">
      <w:pPr>
        <w:pStyle w:val="a3"/>
        <w:spacing w:line="0" w:lineRule="atLeast"/>
        <w:ind w:left="188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6D0A2D">
        <w:rPr>
          <w:rFonts w:ascii="標楷體" w:eastAsia="標楷體" w:hAnsi="標楷體" w:hint="eastAsia"/>
          <w:color w:val="000000" w:themeColor="text1"/>
          <w:sz w:val="28"/>
          <w:szCs w:val="28"/>
        </w:rPr>
        <w:t>上述三種獎項可得中研院數位文化提供之獎狀一張及精美獎品一份。</w:t>
      </w:r>
    </w:p>
    <w:p w:rsidR="00A822EE" w:rsidRPr="00361472" w:rsidRDefault="00562425" w:rsidP="005375DE">
      <w:pPr>
        <w:pStyle w:val="a3"/>
        <w:spacing w:line="0" w:lineRule="atLeast"/>
        <w:ind w:left="188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D0A2D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D0A2D" w:rsidRPr="005624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參加獎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 w:rsidR="00F32CC9">
        <w:rPr>
          <w:rFonts w:ascii="標楷體" w:eastAsia="標楷體" w:hAnsi="標楷體" w:hint="eastAsia"/>
          <w:color w:val="000000" w:themeColor="text1"/>
          <w:sz w:val="28"/>
          <w:szCs w:val="28"/>
        </w:rPr>
        <w:t>並上傳</w:t>
      </w:r>
      <w:r w:rsidR="006D0A2D">
        <w:rPr>
          <w:rFonts w:ascii="標楷體" w:eastAsia="標楷體" w:hAnsi="標楷體" w:hint="eastAsia"/>
          <w:color w:val="000000" w:themeColor="text1"/>
          <w:sz w:val="28"/>
          <w:szCs w:val="28"/>
        </w:rPr>
        <w:t>稿件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6D0A2D">
        <w:rPr>
          <w:rFonts w:ascii="標楷體" w:eastAsia="標楷體" w:hAnsi="標楷體" w:hint="eastAsia"/>
          <w:color w:val="000000" w:themeColor="text1"/>
          <w:sz w:val="28"/>
          <w:szCs w:val="28"/>
        </w:rPr>
        <w:t>未獲獎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者，每人可得</w:t>
      </w:r>
      <w:r w:rsidR="006D0A2D">
        <w:rPr>
          <w:rFonts w:ascii="標楷體" w:eastAsia="標楷體" w:hAnsi="標楷體" w:hint="eastAsia"/>
          <w:color w:val="000000" w:themeColor="text1"/>
          <w:sz w:val="28"/>
          <w:szCs w:val="28"/>
        </w:rPr>
        <w:t>精美獎品一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份。</w:t>
      </w:r>
    </w:p>
    <w:p w:rsidR="00A822EE" w:rsidRPr="00361472" w:rsidRDefault="00A822EE" w:rsidP="005375DE">
      <w:pPr>
        <w:pStyle w:val="a3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822EE" w:rsidRPr="00361472" w:rsidRDefault="006D0A2D" w:rsidP="005375D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="00B734D9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備註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D0A2D" w:rsidRDefault="006D0A2D" w:rsidP="005375DE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F60B7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參賽者須同意將所設計的</w:t>
      </w:r>
      <w:r w:rsidR="005D67A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題目無償提供給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中研院數位文化中心</w:t>
      </w:r>
      <w:r w:rsidR="005D67AB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及本校</w:t>
      </w:r>
    </w:p>
    <w:p w:rsidR="00DF60B7" w:rsidRDefault="00A822EE" w:rsidP="005375DE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作為</w:t>
      </w:r>
      <w:r w:rsidR="00DF60B7">
        <w:rPr>
          <w:rFonts w:ascii="標楷體" w:eastAsia="標楷體" w:hAnsi="標楷體" w:hint="eastAsia"/>
          <w:color w:val="000000" w:themeColor="text1"/>
          <w:sz w:val="28"/>
          <w:szCs w:val="28"/>
        </w:rPr>
        <w:t>往後舉辦或推廣數位典藏相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關活動</w:t>
      </w:r>
      <w:r w:rsidR="00DF60B7">
        <w:rPr>
          <w:rFonts w:ascii="標楷體" w:eastAsia="標楷體" w:hAnsi="標楷體" w:hint="eastAsia"/>
          <w:color w:val="000000" w:themeColor="text1"/>
          <w:sz w:val="28"/>
          <w:szCs w:val="28"/>
        </w:rPr>
        <w:t>(如尋寶趣競賽活動)</w:t>
      </w: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之使用</w:t>
      </w:r>
      <w:r w:rsidR="00811EE4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11EE4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且同</w:t>
      </w:r>
    </w:p>
    <w:p w:rsidR="00A822EE" w:rsidRPr="00361472" w:rsidRDefault="00811EE4" w:rsidP="005375DE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意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</w:t>
      </w:r>
      <w:r w:rsidR="00E116B1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利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適當修改參賽者</w:t>
      </w:r>
      <w:r w:rsidR="00DF60B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投稿</w:t>
      </w:r>
      <w:r w:rsidR="00E116B1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之參賽題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目</w:t>
      </w:r>
      <w:r w:rsidR="00A822EE" w:rsidRPr="00361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51A0" w:rsidRPr="00361472" w:rsidRDefault="009F51A0" w:rsidP="005375DE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F51A0" w:rsidRPr="00361472" w:rsidRDefault="00DF60B7" w:rsidP="00E31160">
      <w:pPr>
        <w:spacing w:line="0" w:lineRule="atLeast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十二、本競賽辦法經陳校長核定後實施，修改時亦同。</w:t>
      </w:r>
    </w:p>
    <w:sectPr w:rsidR="009F51A0" w:rsidRPr="00361472" w:rsidSect="00BC22A3">
      <w:pgSz w:w="11906" w:h="16838"/>
      <w:pgMar w:top="851" w:right="1134" w:bottom="851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B" w:rsidRDefault="001810FB" w:rsidP="00B7642A">
      <w:r>
        <w:separator/>
      </w:r>
    </w:p>
  </w:endnote>
  <w:endnote w:type="continuationSeparator" w:id="0">
    <w:p w:rsidR="001810FB" w:rsidRDefault="001810FB" w:rsidP="00B7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B" w:rsidRDefault="001810FB" w:rsidP="00B7642A">
      <w:r>
        <w:separator/>
      </w:r>
    </w:p>
  </w:footnote>
  <w:footnote w:type="continuationSeparator" w:id="0">
    <w:p w:rsidR="001810FB" w:rsidRDefault="001810FB" w:rsidP="00B7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348"/>
    <w:multiLevelType w:val="hybridMultilevel"/>
    <w:tmpl w:val="B810CDEA"/>
    <w:lvl w:ilvl="0" w:tplc="3EFE17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261E6"/>
    <w:multiLevelType w:val="hybridMultilevel"/>
    <w:tmpl w:val="845C2FE8"/>
    <w:lvl w:ilvl="0" w:tplc="B34C0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71062"/>
    <w:multiLevelType w:val="hybridMultilevel"/>
    <w:tmpl w:val="42F4190E"/>
    <w:lvl w:ilvl="0" w:tplc="02885F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824F6"/>
    <w:multiLevelType w:val="hybridMultilevel"/>
    <w:tmpl w:val="845C2FE8"/>
    <w:lvl w:ilvl="0" w:tplc="B34C0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E416C"/>
    <w:multiLevelType w:val="hybridMultilevel"/>
    <w:tmpl w:val="0A1066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DC5A22"/>
    <w:multiLevelType w:val="hybridMultilevel"/>
    <w:tmpl w:val="53A2C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2E457B"/>
    <w:multiLevelType w:val="hybridMultilevel"/>
    <w:tmpl w:val="849CB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D6557"/>
    <w:multiLevelType w:val="hybridMultilevel"/>
    <w:tmpl w:val="67660998"/>
    <w:lvl w:ilvl="0" w:tplc="02885FB6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A"/>
    <w:rsid w:val="0000116A"/>
    <w:rsid w:val="00002077"/>
    <w:rsid w:val="00004A1C"/>
    <w:rsid w:val="00007236"/>
    <w:rsid w:val="000117EE"/>
    <w:rsid w:val="00012A46"/>
    <w:rsid w:val="00032869"/>
    <w:rsid w:val="00035CEC"/>
    <w:rsid w:val="00041B46"/>
    <w:rsid w:val="00041F2E"/>
    <w:rsid w:val="00070446"/>
    <w:rsid w:val="00072947"/>
    <w:rsid w:val="00082839"/>
    <w:rsid w:val="00082977"/>
    <w:rsid w:val="00085A77"/>
    <w:rsid w:val="000877F7"/>
    <w:rsid w:val="000904C9"/>
    <w:rsid w:val="000933D6"/>
    <w:rsid w:val="000A1C56"/>
    <w:rsid w:val="000A2651"/>
    <w:rsid w:val="000A28B1"/>
    <w:rsid w:val="000A75AB"/>
    <w:rsid w:val="000B56E0"/>
    <w:rsid w:val="000C489F"/>
    <w:rsid w:val="000D04CD"/>
    <w:rsid w:val="000D1243"/>
    <w:rsid w:val="000D5354"/>
    <w:rsid w:val="000E2755"/>
    <w:rsid w:val="000F52AE"/>
    <w:rsid w:val="00106939"/>
    <w:rsid w:val="00110D4D"/>
    <w:rsid w:val="00116786"/>
    <w:rsid w:val="00122736"/>
    <w:rsid w:val="00126C89"/>
    <w:rsid w:val="00131236"/>
    <w:rsid w:val="001321C6"/>
    <w:rsid w:val="001351B5"/>
    <w:rsid w:val="00136D84"/>
    <w:rsid w:val="0014291C"/>
    <w:rsid w:val="00145F7D"/>
    <w:rsid w:val="00153CAC"/>
    <w:rsid w:val="001543D7"/>
    <w:rsid w:val="001548EB"/>
    <w:rsid w:val="00160C1D"/>
    <w:rsid w:val="00175CBF"/>
    <w:rsid w:val="001810FB"/>
    <w:rsid w:val="001841A6"/>
    <w:rsid w:val="00186F40"/>
    <w:rsid w:val="00193FB3"/>
    <w:rsid w:val="001944F6"/>
    <w:rsid w:val="001955F8"/>
    <w:rsid w:val="001B1169"/>
    <w:rsid w:val="001B48D7"/>
    <w:rsid w:val="001B5AC9"/>
    <w:rsid w:val="001C4AAF"/>
    <w:rsid w:val="001D1E6C"/>
    <w:rsid w:val="001D7886"/>
    <w:rsid w:val="001E49E0"/>
    <w:rsid w:val="001E525F"/>
    <w:rsid w:val="001E68CD"/>
    <w:rsid w:val="001F18FB"/>
    <w:rsid w:val="001F396D"/>
    <w:rsid w:val="001F5CDB"/>
    <w:rsid w:val="00213668"/>
    <w:rsid w:val="00214E8D"/>
    <w:rsid w:val="002173E1"/>
    <w:rsid w:val="00220F20"/>
    <w:rsid w:val="00221A85"/>
    <w:rsid w:val="00223B6C"/>
    <w:rsid w:val="00224AA5"/>
    <w:rsid w:val="00226821"/>
    <w:rsid w:val="0022774D"/>
    <w:rsid w:val="00236F94"/>
    <w:rsid w:val="00243F16"/>
    <w:rsid w:val="00244F9D"/>
    <w:rsid w:val="00247948"/>
    <w:rsid w:val="0025183E"/>
    <w:rsid w:val="00257CFE"/>
    <w:rsid w:val="00262053"/>
    <w:rsid w:val="00264C55"/>
    <w:rsid w:val="00266D37"/>
    <w:rsid w:val="0027228E"/>
    <w:rsid w:val="00273A2B"/>
    <w:rsid w:val="002954F9"/>
    <w:rsid w:val="002A1B3C"/>
    <w:rsid w:val="002A3B85"/>
    <w:rsid w:val="002A70CC"/>
    <w:rsid w:val="002A7D8C"/>
    <w:rsid w:val="002B07DE"/>
    <w:rsid w:val="002B2961"/>
    <w:rsid w:val="002C0CCF"/>
    <w:rsid w:val="002C41A4"/>
    <w:rsid w:val="002C7BEB"/>
    <w:rsid w:val="002D3EA5"/>
    <w:rsid w:val="002E57CE"/>
    <w:rsid w:val="002F25E1"/>
    <w:rsid w:val="002F60B7"/>
    <w:rsid w:val="002F674D"/>
    <w:rsid w:val="002F6C93"/>
    <w:rsid w:val="00301537"/>
    <w:rsid w:val="003065EA"/>
    <w:rsid w:val="00316A8E"/>
    <w:rsid w:val="003219E6"/>
    <w:rsid w:val="00322D60"/>
    <w:rsid w:val="003264EB"/>
    <w:rsid w:val="00330F8B"/>
    <w:rsid w:val="00331FF3"/>
    <w:rsid w:val="00334130"/>
    <w:rsid w:val="00347F2D"/>
    <w:rsid w:val="00350249"/>
    <w:rsid w:val="003531F7"/>
    <w:rsid w:val="00355F38"/>
    <w:rsid w:val="00356AC6"/>
    <w:rsid w:val="00361472"/>
    <w:rsid w:val="00362314"/>
    <w:rsid w:val="0037241E"/>
    <w:rsid w:val="00373933"/>
    <w:rsid w:val="003837D3"/>
    <w:rsid w:val="00384350"/>
    <w:rsid w:val="0038516D"/>
    <w:rsid w:val="003852F3"/>
    <w:rsid w:val="0038750D"/>
    <w:rsid w:val="003941C4"/>
    <w:rsid w:val="00394A64"/>
    <w:rsid w:val="0039689C"/>
    <w:rsid w:val="003A2253"/>
    <w:rsid w:val="003A2DE6"/>
    <w:rsid w:val="003A60CA"/>
    <w:rsid w:val="003B20A8"/>
    <w:rsid w:val="003B336B"/>
    <w:rsid w:val="003B4D4D"/>
    <w:rsid w:val="003B678F"/>
    <w:rsid w:val="003C1568"/>
    <w:rsid w:val="003C3648"/>
    <w:rsid w:val="003C5890"/>
    <w:rsid w:val="003C6AFD"/>
    <w:rsid w:val="003D3870"/>
    <w:rsid w:val="003D4EE2"/>
    <w:rsid w:val="003E75AE"/>
    <w:rsid w:val="00405D40"/>
    <w:rsid w:val="0041121C"/>
    <w:rsid w:val="00411B7A"/>
    <w:rsid w:val="004250DF"/>
    <w:rsid w:val="0042705C"/>
    <w:rsid w:val="00432FF4"/>
    <w:rsid w:val="00435B68"/>
    <w:rsid w:val="00443B6A"/>
    <w:rsid w:val="00453292"/>
    <w:rsid w:val="00455476"/>
    <w:rsid w:val="00456152"/>
    <w:rsid w:val="00462DB9"/>
    <w:rsid w:val="0046478B"/>
    <w:rsid w:val="00464E13"/>
    <w:rsid w:val="004833B6"/>
    <w:rsid w:val="0048470E"/>
    <w:rsid w:val="0049196A"/>
    <w:rsid w:val="00497B59"/>
    <w:rsid w:val="00497B71"/>
    <w:rsid w:val="004A5D21"/>
    <w:rsid w:val="004A656F"/>
    <w:rsid w:val="004B3DC6"/>
    <w:rsid w:val="004C32A0"/>
    <w:rsid w:val="004E7EA1"/>
    <w:rsid w:val="004F327A"/>
    <w:rsid w:val="00501162"/>
    <w:rsid w:val="00501B03"/>
    <w:rsid w:val="0050284C"/>
    <w:rsid w:val="00513134"/>
    <w:rsid w:val="00517433"/>
    <w:rsid w:val="00517880"/>
    <w:rsid w:val="00522516"/>
    <w:rsid w:val="005375DE"/>
    <w:rsid w:val="005402AE"/>
    <w:rsid w:val="005442E6"/>
    <w:rsid w:val="00562425"/>
    <w:rsid w:val="00572038"/>
    <w:rsid w:val="005742E0"/>
    <w:rsid w:val="00575ABB"/>
    <w:rsid w:val="00575CAD"/>
    <w:rsid w:val="00585C8C"/>
    <w:rsid w:val="00592302"/>
    <w:rsid w:val="005A1E0E"/>
    <w:rsid w:val="005B258D"/>
    <w:rsid w:val="005C2DAE"/>
    <w:rsid w:val="005D67AB"/>
    <w:rsid w:val="005E0549"/>
    <w:rsid w:val="005E1426"/>
    <w:rsid w:val="005E37DB"/>
    <w:rsid w:val="005E6AEC"/>
    <w:rsid w:val="005E6BEF"/>
    <w:rsid w:val="005F044F"/>
    <w:rsid w:val="005F36D5"/>
    <w:rsid w:val="005F3B3A"/>
    <w:rsid w:val="005F5C08"/>
    <w:rsid w:val="00602CBF"/>
    <w:rsid w:val="00602E95"/>
    <w:rsid w:val="00604F17"/>
    <w:rsid w:val="00615D4F"/>
    <w:rsid w:val="006175C3"/>
    <w:rsid w:val="0062378B"/>
    <w:rsid w:val="00624971"/>
    <w:rsid w:val="006301F2"/>
    <w:rsid w:val="00634938"/>
    <w:rsid w:val="006364FA"/>
    <w:rsid w:val="006379C9"/>
    <w:rsid w:val="00643324"/>
    <w:rsid w:val="00646BB7"/>
    <w:rsid w:val="00652D21"/>
    <w:rsid w:val="00653842"/>
    <w:rsid w:val="00661E8F"/>
    <w:rsid w:val="006669DE"/>
    <w:rsid w:val="00667D5C"/>
    <w:rsid w:val="006737B3"/>
    <w:rsid w:val="00675AAA"/>
    <w:rsid w:val="00680D10"/>
    <w:rsid w:val="0068180B"/>
    <w:rsid w:val="00683018"/>
    <w:rsid w:val="00683666"/>
    <w:rsid w:val="0069326B"/>
    <w:rsid w:val="00694368"/>
    <w:rsid w:val="006A4FDE"/>
    <w:rsid w:val="006A7DD6"/>
    <w:rsid w:val="006B4806"/>
    <w:rsid w:val="006B62E9"/>
    <w:rsid w:val="006C443E"/>
    <w:rsid w:val="006D0A2D"/>
    <w:rsid w:val="006D2C4A"/>
    <w:rsid w:val="006D73C5"/>
    <w:rsid w:val="006E0117"/>
    <w:rsid w:val="006E710F"/>
    <w:rsid w:val="006F1779"/>
    <w:rsid w:val="006F3174"/>
    <w:rsid w:val="006F7B40"/>
    <w:rsid w:val="0071404F"/>
    <w:rsid w:val="00723E8D"/>
    <w:rsid w:val="00731FD0"/>
    <w:rsid w:val="00734639"/>
    <w:rsid w:val="00740413"/>
    <w:rsid w:val="0075170F"/>
    <w:rsid w:val="00756955"/>
    <w:rsid w:val="00771E5C"/>
    <w:rsid w:val="00792AFB"/>
    <w:rsid w:val="00794380"/>
    <w:rsid w:val="007C02FB"/>
    <w:rsid w:val="007D18FF"/>
    <w:rsid w:val="007D33D7"/>
    <w:rsid w:val="007E121B"/>
    <w:rsid w:val="007E3926"/>
    <w:rsid w:val="007E6C56"/>
    <w:rsid w:val="007F1617"/>
    <w:rsid w:val="007F7481"/>
    <w:rsid w:val="007F783A"/>
    <w:rsid w:val="008032D1"/>
    <w:rsid w:val="00806484"/>
    <w:rsid w:val="00811EE4"/>
    <w:rsid w:val="0081318D"/>
    <w:rsid w:val="008258CE"/>
    <w:rsid w:val="00827729"/>
    <w:rsid w:val="00827AD6"/>
    <w:rsid w:val="00833069"/>
    <w:rsid w:val="00834FAF"/>
    <w:rsid w:val="0083656C"/>
    <w:rsid w:val="00836E1A"/>
    <w:rsid w:val="00843A9E"/>
    <w:rsid w:val="00844011"/>
    <w:rsid w:val="00845E24"/>
    <w:rsid w:val="00846D00"/>
    <w:rsid w:val="008525C4"/>
    <w:rsid w:val="00866725"/>
    <w:rsid w:val="00871558"/>
    <w:rsid w:val="00874ADB"/>
    <w:rsid w:val="0088237A"/>
    <w:rsid w:val="008847F9"/>
    <w:rsid w:val="00894243"/>
    <w:rsid w:val="00894805"/>
    <w:rsid w:val="008A0D43"/>
    <w:rsid w:val="008A13F0"/>
    <w:rsid w:val="008A3BC5"/>
    <w:rsid w:val="008B5AF7"/>
    <w:rsid w:val="008B6888"/>
    <w:rsid w:val="008D34D4"/>
    <w:rsid w:val="008D4D56"/>
    <w:rsid w:val="008D4DCC"/>
    <w:rsid w:val="008E168A"/>
    <w:rsid w:val="008E332B"/>
    <w:rsid w:val="008E6D70"/>
    <w:rsid w:val="008F6015"/>
    <w:rsid w:val="008F665C"/>
    <w:rsid w:val="008F79F3"/>
    <w:rsid w:val="00902580"/>
    <w:rsid w:val="00906FFD"/>
    <w:rsid w:val="00907871"/>
    <w:rsid w:val="00907D28"/>
    <w:rsid w:val="009114A3"/>
    <w:rsid w:val="0091643E"/>
    <w:rsid w:val="00926BAA"/>
    <w:rsid w:val="00947967"/>
    <w:rsid w:val="00947E2B"/>
    <w:rsid w:val="0095515A"/>
    <w:rsid w:val="009632C2"/>
    <w:rsid w:val="00973EE7"/>
    <w:rsid w:val="009744F8"/>
    <w:rsid w:val="0097455D"/>
    <w:rsid w:val="0097667D"/>
    <w:rsid w:val="00981A7C"/>
    <w:rsid w:val="009841DF"/>
    <w:rsid w:val="00984AFC"/>
    <w:rsid w:val="00985F57"/>
    <w:rsid w:val="009A22AC"/>
    <w:rsid w:val="009A24C3"/>
    <w:rsid w:val="009A3632"/>
    <w:rsid w:val="009C44AC"/>
    <w:rsid w:val="009C72DA"/>
    <w:rsid w:val="009D4D04"/>
    <w:rsid w:val="009D7C8A"/>
    <w:rsid w:val="009E00F1"/>
    <w:rsid w:val="009E39D3"/>
    <w:rsid w:val="009E69E4"/>
    <w:rsid w:val="009E7AA9"/>
    <w:rsid w:val="009F1EB1"/>
    <w:rsid w:val="009F4578"/>
    <w:rsid w:val="009F51A0"/>
    <w:rsid w:val="00A056D4"/>
    <w:rsid w:val="00A06257"/>
    <w:rsid w:val="00A20F4E"/>
    <w:rsid w:val="00A219A5"/>
    <w:rsid w:val="00A257E8"/>
    <w:rsid w:val="00A26504"/>
    <w:rsid w:val="00A356B4"/>
    <w:rsid w:val="00A37E21"/>
    <w:rsid w:val="00A42FF1"/>
    <w:rsid w:val="00A46142"/>
    <w:rsid w:val="00A508B6"/>
    <w:rsid w:val="00A53598"/>
    <w:rsid w:val="00A55952"/>
    <w:rsid w:val="00A61D3D"/>
    <w:rsid w:val="00A63E1C"/>
    <w:rsid w:val="00A64EC6"/>
    <w:rsid w:val="00A66095"/>
    <w:rsid w:val="00A670B5"/>
    <w:rsid w:val="00A72731"/>
    <w:rsid w:val="00A72E97"/>
    <w:rsid w:val="00A738C4"/>
    <w:rsid w:val="00A73C56"/>
    <w:rsid w:val="00A76D1D"/>
    <w:rsid w:val="00A76F88"/>
    <w:rsid w:val="00A822EE"/>
    <w:rsid w:val="00A90F48"/>
    <w:rsid w:val="00A939E0"/>
    <w:rsid w:val="00AA1A2B"/>
    <w:rsid w:val="00AB51B7"/>
    <w:rsid w:val="00AD562A"/>
    <w:rsid w:val="00AD5BEB"/>
    <w:rsid w:val="00AD7997"/>
    <w:rsid w:val="00AE37F9"/>
    <w:rsid w:val="00AE75D5"/>
    <w:rsid w:val="00AF16E1"/>
    <w:rsid w:val="00B0625B"/>
    <w:rsid w:val="00B07B43"/>
    <w:rsid w:val="00B1271E"/>
    <w:rsid w:val="00B21E90"/>
    <w:rsid w:val="00B409F1"/>
    <w:rsid w:val="00B40A8D"/>
    <w:rsid w:val="00B50D2A"/>
    <w:rsid w:val="00B51A18"/>
    <w:rsid w:val="00B57AC8"/>
    <w:rsid w:val="00B57F3D"/>
    <w:rsid w:val="00B638A3"/>
    <w:rsid w:val="00B6539F"/>
    <w:rsid w:val="00B734D9"/>
    <w:rsid w:val="00B7579A"/>
    <w:rsid w:val="00B7642A"/>
    <w:rsid w:val="00B809F5"/>
    <w:rsid w:val="00B81508"/>
    <w:rsid w:val="00B8476D"/>
    <w:rsid w:val="00BB19C2"/>
    <w:rsid w:val="00BB3B59"/>
    <w:rsid w:val="00BC22A3"/>
    <w:rsid w:val="00BC5A4F"/>
    <w:rsid w:val="00BD2376"/>
    <w:rsid w:val="00BD4B29"/>
    <w:rsid w:val="00BD690C"/>
    <w:rsid w:val="00C06108"/>
    <w:rsid w:val="00C064E8"/>
    <w:rsid w:val="00C16278"/>
    <w:rsid w:val="00C17B3E"/>
    <w:rsid w:val="00C2619B"/>
    <w:rsid w:val="00C30AE5"/>
    <w:rsid w:val="00C31514"/>
    <w:rsid w:val="00C40091"/>
    <w:rsid w:val="00C42988"/>
    <w:rsid w:val="00C5195C"/>
    <w:rsid w:val="00C5212B"/>
    <w:rsid w:val="00C53959"/>
    <w:rsid w:val="00C56F52"/>
    <w:rsid w:val="00C57AF3"/>
    <w:rsid w:val="00C6016D"/>
    <w:rsid w:val="00C625EA"/>
    <w:rsid w:val="00C626B9"/>
    <w:rsid w:val="00C642F7"/>
    <w:rsid w:val="00C72518"/>
    <w:rsid w:val="00C8703E"/>
    <w:rsid w:val="00C91AEB"/>
    <w:rsid w:val="00C95066"/>
    <w:rsid w:val="00CA3649"/>
    <w:rsid w:val="00CB5B09"/>
    <w:rsid w:val="00CB6DEE"/>
    <w:rsid w:val="00CB7C8D"/>
    <w:rsid w:val="00CC233D"/>
    <w:rsid w:val="00CC25D7"/>
    <w:rsid w:val="00CC2FCE"/>
    <w:rsid w:val="00CC37AC"/>
    <w:rsid w:val="00CC3C44"/>
    <w:rsid w:val="00CC542B"/>
    <w:rsid w:val="00CD2B06"/>
    <w:rsid w:val="00CD332E"/>
    <w:rsid w:val="00CE341B"/>
    <w:rsid w:val="00CE42EC"/>
    <w:rsid w:val="00CF4111"/>
    <w:rsid w:val="00CF5398"/>
    <w:rsid w:val="00CF7A13"/>
    <w:rsid w:val="00D14EB8"/>
    <w:rsid w:val="00D217A5"/>
    <w:rsid w:val="00D25550"/>
    <w:rsid w:val="00D30B81"/>
    <w:rsid w:val="00D32B9A"/>
    <w:rsid w:val="00D401FC"/>
    <w:rsid w:val="00D44703"/>
    <w:rsid w:val="00D45E0D"/>
    <w:rsid w:val="00D55854"/>
    <w:rsid w:val="00D67343"/>
    <w:rsid w:val="00D71F10"/>
    <w:rsid w:val="00D87960"/>
    <w:rsid w:val="00D92E9E"/>
    <w:rsid w:val="00D93056"/>
    <w:rsid w:val="00D96D30"/>
    <w:rsid w:val="00D97AD0"/>
    <w:rsid w:val="00DA24A0"/>
    <w:rsid w:val="00DA31C8"/>
    <w:rsid w:val="00DB1AFC"/>
    <w:rsid w:val="00DB5DB5"/>
    <w:rsid w:val="00DC1388"/>
    <w:rsid w:val="00DD246C"/>
    <w:rsid w:val="00DD3DCA"/>
    <w:rsid w:val="00DE0561"/>
    <w:rsid w:val="00DE662B"/>
    <w:rsid w:val="00DF0557"/>
    <w:rsid w:val="00DF60B7"/>
    <w:rsid w:val="00E01B12"/>
    <w:rsid w:val="00E06D6B"/>
    <w:rsid w:val="00E116B1"/>
    <w:rsid w:val="00E12BE9"/>
    <w:rsid w:val="00E132D7"/>
    <w:rsid w:val="00E141C3"/>
    <w:rsid w:val="00E20938"/>
    <w:rsid w:val="00E31160"/>
    <w:rsid w:val="00E41BEA"/>
    <w:rsid w:val="00E502AA"/>
    <w:rsid w:val="00E525D7"/>
    <w:rsid w:val="00E529EB"/>
    <w:rsid w:val="00E55210"/>
    <w:rsid w:val="00E61C6E"/>
    <w:rsid w:val="00E66608"/>
    <w:rsid w:val="00E73F1D"/>
    <w:rsid w:val="00E855D4"/>
    <w:rsid w:val="00EA3B90"/>
    <w:rsid w:val="00EA3F3B"/>
    <w:rsid w:val="00EB42A8"/>
    <w:rsid w:val="00EB5246"/>
    <w:rsid w:val="00EB579B"/>
    <w:rsid w:val="00EC2B92"/>
    <w:rsid w:val="00EC555D"/>
    <w:rsid w:val="00ED5162"/>
    <w:rsid w:val="00ED5AEE"/>
    <w:rsid w:val="00ED6058"/>
    <w:rsid w:val="00EE11B0"/>
    <w:rsid w:val="00EE14B8"/>
    <w:rsid w:val="00EE5017"/>
    <w:rsid w:val="00EE50CD"/>
    <w:rsid w:val="00EF0131"/>
    <w:rsid w:val="00F000CC"/>
    <w:rsid w:val="00F032D6"/>
    <w:rsid w:val="00F05063"/>
    <w:rsid w:val="00F066C5"/>
    <w:rsid w:val="00F07750"/>
    <w:rsid w:val="00F14FD1"/>
    <w:rsid w:val="00F21993"/>
    <w:rsid w:val="00F236B4"/>
    <w:rsid w:val="00F329C0"/>
    <w:rsid w:val="00F32CC9"/>
    <w:rsid w:val="00F40DBA"/>
    <w:rsid w:val="00F521FD"/>
    <w:rsid w:val="00F575C3"/>
    <w:rsid w:val="00F60362"/>
    <w:rsid w:val="00F63235"/>
    <w:rsid w:val="00F66355"/>
    <w:rsid w:val="00F66F52"/>
    <w:rsid w:val="00F7123C"/>
    <w:rsid w:val="00F73D94"/>
    <w:rsid w:val="00F7623A"/>
    <w:rsid w:val="00F83045"/>
    <w:rsid w:val="00F93E76"/>
    <w:rsid w:val="00FB5D31"/>
    <w:rsid w:val="00FB63F1"/>
    <w:rsid w:val="00FC0112"/>
    <w:rsid w:val="00FC66DD"/>
    <w:rsid w:val="00FC781E"/>
    <w:rsid w:val="00FD056F"/>
    <w:rsid w:val="00FD477D"/>
    <w:rsid w:val="00FD5F93"/>
    <w:rsid w:val="00FE1093"/>
    <w:rsid w:val="00FE12E0"/>
    <w:rsid w:val="00FE374E"/>
    <w:rsid w:val="00FF02FB"/>
    <w:rsid w:val="00FF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FB853-B83B-4FE7-A9B7-43A6810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2A"/>
    <w:pPr>
      <w:ind w:leftChars="200" w:left="480"/>
    </w:pPr>
  </w:style>
  <w:style w:type="paragraph" w:styleId="a4">
    <w:name w:val="endnote text"/>
    <w:basedOn w:val="a"/>
    <w:link w:val="a5"/>
    <w:uiPriority w:val="99"/>
    <w:semiHidden/>
    <w:unhideWhenUsed/>
    <w:rsid w:val="00B7642A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7642A"/>
  </w:style>
  <w:style w:type="character" w:styleId="a6">
    <w:name w:val="endnote reference"/>
    <w:basedOn w:val="a0"/>
    <w:uiPriority w:val="99"/>
    <w:semiHidden/>
    <w:unhideWhenUsed/>
    <w:rsid w:val="00B7642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2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29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2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2961"/>
    <w:rPr>
      <w:sz w:val="20"/>
      <w:szCs w:val="20"/>
    </w:rPr>
  </w:style>
  <w:style w:type="paragraph" w:styleId="ab">
    <w:name w:val="Revision"/>
    <w:hidden/>
    <w:uiPriority w:val="99"/>
    <w:semiHidden/>
    <w:rsid w:val="006E0117"/>
  </w:style>
  <w:style w:type="paragraph" w:styleId="ac">
    <w:name w:val="Balloon Text"/>
    <w:basedOn w:val="a"/>
    <w:link w:val="ad"/>
    <w:uiPriority w:val="99"/>
    <w:semiHidden/>
    <w:unhideWhenUsed/>
    <w:rsid w:val="006E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01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46BB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6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72E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72E97"/>
  </w:style>
  <w:style w:type="character" w:customStyle="1" w:styleId="af2">
    <w:name w:val="註解文字 字元"/>
    <w:basedOn w:val="a0"/>
    <w:link w:val="af1"/>
    <w:uiPriority w:val="99"/>
    <w:semiHidden/>
    <w:rsid w:val="00A72E9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2E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72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alarchives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1BB0-3283-42B8-8896-A7D863F8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1384</Characters>
  <Application>Microsoft Office Word</Application>
  <DocSecurity>0</DocSecurity>
  <Lines>11</Lines>
  <Paragraphs>3</Paragraphs>
  <ScaleCrop>false</ScaleCrop>
  <Company>C.M.T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Ming-Sen Yeh</dc:creator>
  <cp:lastModifiedBy>user</cp:lastModifiedBy>
  <cp:revision>80</cp:revision>
  <cp:lastPrinted>2014-04-08T06:48:00Z</cp:lastPrinted>
  <dcterms:created xsi:type="dcterms:W3CDTF">2015-03-17T11:05:00Z</dcterms:created>
  <dcterms:modified xsi:type="dcterms:W3CDTF">2015-04-07T11:53:00Z</dcterms:modified>
</cp:coreProperties>
</file>